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12" w:rsidRDefault="009D66A0" w:rsidP="009D66A0">
      <w:pPr>
        <w:spacing w:after="0" w:line="240" w:lineRule="auto"/>
      </w:pPr>
      <w:r>
        <w:t xml:space="preserve">Brain Awareness </w:t>
      </w:r>
      <w:proofErr w:type="gramStart"/>
      <w:r>
        <w:t>Week  (</w:t>
      </w:r>
      <w:proofErr w:type="gramEnd"/>
      <w:r>
        <w:t>March 11-17) LTE Template</w:t>
      </w:r>
    </w:p>
    <w:p w:rsidR="009D66A0" w:rsidRDefault="009D66A0" w:rsidP="009D66A0">
      <w:pPr>
        <w:spacing w:after="0" w:line="240" w:lineRule="auto"/>
      </w:pPr>
      <w:r>
        <w:t>Drafted February 22, 2019</w:t>
      </w:r>
    </w:p>
    <w:p w:rsidR="009D66A0" w:rsidRDefault="009D66A0" w:rsidP="009D66A0">
      <w:pPr>
        <w:spacing w:after="0" w:line="240" w:lineRule="auto"/>
      </w:pPr>
    </w:p>
    <w:p w:rsidR="009D66A0" w:rsidRDefault="009D66A0" w:rsidP="009D66A0">
      <w:pPr>
        <w:spacing w:after="0" w:line="240" w:lineRule="auto"/>
        <w:jc w:val="center"/>
      </w:pPr>
      <w:r>
        <w:t>Be aware of nicotine’s effects on adolescent brains</w:t>
      </w:r>
    </w:p>
    <w:p w:rsidR="009D66A0" w:rsidRDefault="009D66A0" w:rsidP="009D66A0">
      <w:pPr>
        <w:spacing w:after="0" w:line="240" w:lineRule="auto"/>
        <w:jc w:val="center"/>
      </w:pPr>
    </w:p>
    <w:p w:rsidR="009D66A0" w:rsidRDefault="009D66A0" w:rsidP="009D66A0">
      <w:pPr>
        <w:spacing w:after="0" w:line="240" w:lineRule="auto"/>
      </w:pPr>
      <w:r>
        <w:t>Dear Editor,</w:t>
      </w:r>
    </w:p>
    <w:p w:rsidR="009D66A0" w:rsidRDefault="009D66A0" w:rsidP="009D66A0">
      <w:pPr>
        <w:spacing w:after="0" w:line="240" w:lineRule="auto"/>
      </w:pPr>
    </w:p>
    <w:p w:rsidR="009D66A0" w:rsidRDefault="00CF23A8" w:rsidP="00325D85">
      <w:pPr>
        <w:spacing w:after="0" w:line="240" w:lineRule="auto"/>
      </w:pPr>
      <w:r>
        <w:t>START YOUR LETTER BY SHARING THAT</w:t>
      </w:r>
      <w:r w:rsidR="009D66A0">
        <w:t xml:space="preserve"> BRAIN AWARENESS WEEK IS MARCH 11-17. EXPLAIN THAT BRAIN AWARENESS WEEK IS A GLOBAL CAMPAIGN TO INCREASE PUBLIC AWARENESS OF THE PROGRESS AND BENEFITS OF BRAIN RESEARCH. NOW TRANSITION BY SAYING ONE THING </w:t>
      </w:r>
      <w:r w:rsidR="00830015">
        <w:t xml:space="preserve">RESEARCH HAS TAUGHT US IS THAT </w:t>
      </w:r>
      <w:r w:rsidR="009D66A0">
        <w:t xml:space="preserve">THE BRAIN </w:t>
      </w:r>
      <w:r w:rsidR="00830015">
        <w:t>I</w:t>
      </w:r>
      <w:r w:rsidR="009D66A0">
        <w:t xml:space="preserve">S ADVERSELY </w:t>
      </w:r>
      <w:r w:rsidR="00325D85">
        <w:t>AFFECTED</w:t>
      </w:r>
      <w:r w:rsidR="009D66A0">
        <w:t xml:space="preserve"> BY THE NICOTINE IN TOBACCO PRO</w:t>
      </w:r>
      <w:r w:rsidR="00325D85">
        <w:t xml:space="preserve">DUCTS, INCLUDING E-CIGARETTES—ESPECIALLY IN THE CASE OF YOUNG PEOPLE. </w:t>
      </w:r>
    </w:p>
    <w:p w:rsidR="00325D85" w:rsidRDefault="00325D85" w:rsidP="00325D85">
      <w:pPr>
        <w:spacing w:after="0" w:line="240" w:lineRule="auto"/>
      </w:pPr>
    </w:p>
    <w:p w:rsidR="00B11F2A" w:rsidRDefault="00325D85" w:rsidP="00325D85">
      <w:pPr>
        <w:spacing w:after="0" w:line="240" w:lineRule="auto"/>
      </w:pPr>
      <w:r>
        <w:t xml:space="preserve">EXPAND BY DISCUSSING HOW NICOTINE AFFECTS ADOLESCENT BRAINS – </w:t>
      </w:r>
      <w:r w:rsidR="00CF23A8">
        <w:t>INCLUDING</w:t>
      </w:r>
      <w:r w:rsidR="00B11F2A">
        <w:t xml:space="preserve"> HARDWIRING THE BRAIN FOR ADDICTION</w:t>
      </w:r>
      <w:r>
        <w:t xml:space="preserve"> AND AFFECTING THE PARTS OF THE BRAIN THAT CONTROL LEARNING, MEMORY, AND ATTENTION</w:t>
      </w:r>
      <w:r w:rsidR="00B11F2A">
        <w:t xml:space="preserve">. </w:t>
      </w:r>
      <w:r w:rsidR="00CF23A8">
        <w:t xml:space="preserve">YOU CAN ALSO </w:t>
      </w:r>
      <w:r w:rsidR="00B11F2A">
        <w:t>SHARE THAT THE BRAIN IS STILL DEVELOPING UP TO THE AGE OF 25.</w:t>
      </w:r>
      <w:r w:rsidR="00CF23A8">
        <w:t xml:space="preserve"> (SEE </w:t>
      </w:r>
      <w:hyperlink r:id="rId6" w:history="1">
        <w:r w:rsidR="00CF23A8" w:rsidRPr="00454AB4">
          <w:rPr>
            <w:rStyle w:val="Hyperlink"/>
          </w:rPr>
          <w:t>https://www.dhs.wisconsin.gov/tobaccoischanging/know-products.htm</w:t>
        </w:r>
      </w:hyperlink>
      <w:r w:rsidR="00CF23A8">
        <w:t xml:space="preserve">). </w:t>
      </w:r>
    </w:p>
    <w:p w:rsidR="00B11F2A" w:rsidRDefault="00B11F2A" w:rsidP="00325D85">
      <w:pPr>
        <w:spacing w:after="0" w:line="240" w:lineRule="auto"/>
      </w:pPr>
    </w:p>
    <w:p w:rsidR="00B11F2A" w:rsidRDefault="00B11F2A" w:rsidP="00325D85">
      <w:pPr>
        <w:spacing w:after="0" w:line="240" w:lineRule="auto"/>
      </w:pPr>
      <w:r>
        <w:t xml:space="preserve">CONTINUE BY TALKING ABOUT HOW NICOTINE ADDICTION </w:t>
      </w:r>
      <w:r w:rsidR="00830015">
        <w:t>CAN NOW BE DELIVERED IN DIFFERENT WAYS BESIDES CIGARETTES</w:t>
      </w:r>
      <w:r>
        <w:t>—INCLUDING JUUL. DESCRIBE WHAT A JUUL LOOKS LIKE AND WHY IT’S A CAUSE FOR CONCERN. SHARE WHAT YOU’RE HEARING FROM SCHOOLS ABOUT YOUTH USE. YOU CAN ALSO DISCUSS THE DRAMATIC RISE IN YOUTH E-CIGARETTE USE IN WISCONSIN.</w:t>
      </w:r>
    </w:p>
    <w:p w:rsidR="00B11F2A" w:rsidRDefault="00B11F2A" w:rsidP="00325D85">
      <w:pPr>
        <w:spacing w:after="0" w:line="240" w:lineRule="auto"/>
      </w:pPr>
    </w:p>
    <w:p w:rsidR="00B11F2A" w:rsidRDefault="00B11F2A" w:rsidP="00325D85">
      <w:pPr>
        <w:spacing w:after="0" w:line="240" w:lineRule="auto"/>
      </w:pPr>
      <w:r>
        <w:t xml:space="preserve">INVITE OTHERS WHO SHARE YOUR </w:t>
      </w:r>
      <w:r w:rsidR="00CF23A8">
        <w:t>SENSE OF ALARM TO TAKE ACTION BY CONTACTING THE (</w:t>
      </w:r>
      <w:r w:rsidR="00CF23A8" w:rsidRPr="00830015">
        <w:rPr>
          <w:b/>
        </w:rPr>
        <w:t>NETWORK/COALITION NAME</w:t>
      </w:r>
      <w:r w:rsidR="00CF23A8">
        <w:t>) AT (</w:t>
      </w:r>
      <w:r w:rsidR="00CF23A8" w:rsidRPr="00830015">
        <w:rPr>
          <w:b/>
        </w:rPr>
        <w:t>URL, SOCIAL MEDIA, ETC.</w:t>
      </w:r>
      <w:r w:rsidR="00CF23A8">
        <w:t>). ALSO LET READERS KNOW THAT MORE INFORMATION ON E-CIGARETTES AND</w:t>
      </w:r>
      <w:bookmarkStart w:id="0" w:name="_GoBack"/>
      <w:bookmarkEnd w:id="0"/>
      <w:r w:rsidR="00CF23A8">
        <w:t xml:space="preserve"> THE OTHER TOBACCO PRODUCTS HOOKING KIDS CAN BE FOUND AT TOBACCOISCHANGING.COM. </w:t>
      </w:r>
    </w:p>
    <w:p w:rsidR="00B11F2A" w:rsidRDefault="00B11F2A" w:rsidP="00325D85">
      <w:pPr>
        <w:spacing w:after="0" w:line="240" w:lineRule="auto"/>
      </w:pPr>
    </w:p>
    <w:p w:rsidR="00B11F2A" w:rsidRDefault="00B11F2A" w:rsidP="00325D85">
      <w:pPr>
        <w:spacing w:after="0" w:line="240" w:lineRule="auto"/>
      </w:pPr>
    </w:p>
    <w:p w:rsidR="00B11F2A" w:rsidRDefault="00B11F2A" w:rsidP="00325D85">
      <w:pPr>
        <w:spacing w:after="0" w:line="240" w:lineRule="auto"/>
      </w:pPr>
    </w:p>
    <w:p w:rsidR="00B11F2A" w:rsidRDefault="00B11F2A" w:rsidP="00325D85">
      <w:pPr>
        <w:spacing w:after="0" w:line="240" w:lineRule="auto"/>
      </w:pPr>
    </w:p>
    <w:p w:rsidR="00325D85" w:rsidRDefault="00325D85" w:rsidP="00325D85">
      <w:pPr>
        <w:spacing w:after="0" w:line="240" w:lineRule="auto"/>
      </w:pPr>
      <w:r>
        <w:t xml:space="preserve"> </w:t>
      </w:r>
    </w:p>
    <w:p w:rsidR="002D4D12" w:rsidRPr="002D4D12" w:rsidRDefault="002D4D12" w:rsidP="002D4D12"/>
    <w:sectPr w:rsidR="002D4D12" w:rsidRPr="002D4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ECC"/>
    <w:multiLevelType w:val="hybridMultilevel"/>
    <w:tmpl w:val="A4EC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A7608"/>
    <w:multiLevelType w:val="hybridMultilevel"/>
    <w:tmpl w:val="E6086662"/>
    <w:lvl w:ilvl="0" w:tplc="DC66D84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4565F"/>
    <w:multiLevelType w:val="hybridMultilevel"/>
    <w:tmpl w:val="31F622F2"/>
    <w:lvl w:ilvl="0" w:tplc="DC66D84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12"/>
    <w:rsid w:val="002D4D12"/>
    <w:rsid w:val="00325D85"/>
    <w:rsid w:val="00675786"/>
    <w:rsid w:val="00830015"/>
    <w:rsid w:val="009509F5"/>
    <w:rsid w:val="009D66A0"/>
    <w:rsid w:val="00B11F2A"/>
    <w:rsid w:val="00BC3890"/>
    <w:rsid w:val="00C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D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23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D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2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hs.wisconsin.gov/tobaccoischanging/know-product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Straub, Spencer L</dc:creator>
  <cp:lastModifiedBy>Straub, Spencer L</cp:lastModifiedBy>
  <cp:revision>3</cp:revision>
  <dcterms:created xsi:type="dcterms:W3CDTF">2019-02-25T15:19:00Z</dcterms:created>
  <dcterms:modified xsi:type="dcterms:W3CDTF">2019-02-25T19:23:00Z</dcterms:modified>
</cp:coreProperties>
</file>