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2B" w:rsidRDefault="007B5225" w:rsidP="007B5225">
      <w:pPr>
        <w:spacing w:after="0" w:line="240" w:lineRule="auto"/>
      </w:pPr>
      <w:r>
        <w:t xml:space="preserve">Black History Month LTE Template </w:t>
      </w:r>
    </w:p>
    <w:p w:rsidR="007B5225" w:rsidRDefault="007B5225" w:rsidP="007B5225">
      <w:pPr>
        <w:spacing w:after="0" w:line="240" w:lineRule="auto"/>
      </w:pPr>
      <w:r>
        <w:t>Drafted January 30, 2020</w:t>
      </w:r>
    </w:p>
    <w:p w:rsidR="007B5225" w:rsidRDefault="007B5225" w:rsidP="007B5225">
      <w:pPr>
        <w:spacing w:after="0" w:line="240" w:lineRule="auto"/>
      </w:pPr>
    </w:p>
    <w:p w:rsidR="007B5225" w:rsidRDefault="007B5225" w:rsidP="007B5225">
      <w:pPr>
        <w:spacing w:after="0" w:line="240" w:lineRule="auto"/>
        <w:jc w:val="center"/>
      </w:pPr>
      <w:r>
        <w:t xml:space="preserve">Tobacco industry </w:t>
      </w:r>
      <w:r w:rsidR="00D6121D">
        <w:t>continues to target African Americans</w:t>
      </w:r>
    </w:p>
    <w:p w:rsidR="007B5225" w:rsidRDefault="007B5225" w:rsidP="007B5225">
      <w:pPr>
        <w:spacing w:after="0" w:line="240" w:lineRule="auto"/>
        <w:jc w:val="center"/>
      </w:pPr>
    </w:p>
    <w:p w:rsidR="007B5225" w:rsidRDefault="007B5225" w:rsidP="007B5225">
      <w:pPr>
        <w:spacing w:after="0" w:line="240" w:lineRule="auto"/>
      </w:pPr>
      <w:r>
        <w:t>Dear Editor,</w:t>
      </w:r>
    </w:p>
    <w:p w:rsidR="007B5225" w:rsidRDefault="007B5225" w:rsidP="007B5225">
      <w:pPr>
        <w:spacing w:after="0" w:line="240" w:lineRule="auto"/>
      </w:pPr>
    </w:p>
    <w:p w:rsidR="007B5225" w:rsidRDefault="007B5225" w:rsidP="007B5225">
      <w:pPr>
        <w:spacing w:after="0" w:line="240" w:lineRule="auto"/>
      </w:pPr>
      <w:r>
        <w:t xml:space="preserve">START YOUR LETTER BY SHARING THAT FEBRUARY IS BLACK HISTORY MONTH, WHICH CELEBRATES THE MANY ACHIEVEMENTS OF BLACK AMERICANS. IT’S ALSO A TIME TO REMEMBER THE INJUSTICES FACED BY AFRICAN AMERICANS THROUGHOUT HISTORY, AND ONE THAT DESERVES MORE ATTENTION IS THE TARGETED EFFORTS OF TOBACCO COMPANIES TO ADDICT </w:t>
      </w:r>
      <w:r w:rsidR="00D6121D">
        <w:t>THE AFRICAN AMERICAN COMMUNITY</w:t>
      </w:r>
      <w:r>
        <w:t xml:space="preserve"> TO TOBACCO PRODUCTS.</w:t>
      </w:r>
    </w:p>
    <w:p w:rsidR="007B5225" w:rsidRDefault="007B5225" w:rsidP="007B5225">
      <w:pPr>
        <w:spacing w:after="0" w:line="240" w:lineRule="auto"/>
      </w:pPr>
    </w:p>
    <w:p w:rsidR="00AB7F94" w:rsidRPr="00D6121D" w:rsidRDefault="00AB7F94" w:rsidP="007B5225">
      <w:pPr>
        <w:spacing w:after="0" w:line="240" w:lineRule="auto"/>
        <w:rPr>
          <w:b/>
        </w:rPr>
      </w:pPr>
      <w:r>
        <w:t xml:space="preserve">TALK ABOUT HOW THE INDUSTRY HAS TARGETED AFRICAN AMERICANS IN THE PAST, </w:t>
      </w:r>
      <w:r w:rsidR="00A27ACD">
        <w:t xml:space="preserve">AND </w:t>
      </w:r>
      <w:r>
        <w:t xml:space="preserve">HOW THEY CONTINUE TO DO SO TODAY. </w:t>
      </w:r>
      <w:r w:rsidRPr="00D6121D">
        <w:rPr>
          <w:b/>
        </w:rPr>
        <w:t xml:space="preserve">YOU CAN FIND EXAMPLES AT </w:t>
      </w:r>
      <w:hyperlink r:id="rId4" w:history="1">
        <w:r w:rsidRPr="00D6121D">
          <w:rPr>
            <w:rStyle w:val="Hyperlink"/>
            <w:b/>
          </w:rPr>
          <w:t>https://truthinitiative.org/research-resources/targeted-communities/tobacco-social-justice-issue-racial-and-ethnic-minorities</w:t>
        </w:r>
      </w:hyperlink>
      <w:r w:rsidR="00D6121D" w:rsidRPr="00D6121D">
        <w:rPr>
          <w:b/>
        </w:rPr>
        <w:t xml:space="preserve"> OR SHARE YOUR OWN COLLECTED THROUGH WRAP INSPECTIONS/DATA. </w:t>
      </w:r>
    </w:p>
    <w:p w:rsidR="00AB7F94" w:rsidRDefault="00AB7F94" w:rsidP="007B5225">
      <w:pPr>
        <w:spacing w:after="0" w:line="240" w:lineRule="auto"/>
      </w:pPr>
    </w:p>
    <w:p w:rsidR="003E3116" w:rsidRDefault="00AB7F94">
      <w:r>
        <w:t>LET READERS KNOW THAT ACTION IS BEING TAKEN AT THE LOCAL LEVEL TO ADDRESS THIS ISSUE. DISCUSS WHAT YOUR NETWORK/COALITION IS DOING ABOUT THE PROBLEM. GIVE EXAMPLES OF YOUR LOCAL WORK TO ADDRESS TOBACCO USE DISPARITIES. INV</w:t>
      </w:r>
      <w:r w:rsidR="003E3116">
        <w:t>ITE</w:t>
      </w:r>
      <w:r>
        <w:t xml:space="preserve"> READERS TO LEARN MORE ABOUT YOUR GROUP’S EFFORTS AND HOW THEY CAN HELP BY VISITING </w:t>
      </w:r>
      <w:r w:rsidRPr="00D6121D">
        <w:rPr>
          <w:b/>
        </w:rPr>
        <w:t>(WEBSITE, SOCIAL MEDIA, ETC.)</w:t>
      </w:r>
      <w:r>
        <w:t xml:space="preserve">. </w:t>
      </w:r>
    </w:p>
    <w:p w:rsidR="00D6121D" w:rsidRDefault="00D6121D">
      <w:r>
        <w:t xml:space="preserve">FINALLY, LET ALL TOBACCO USERS KNOW THAT FREE HELP IS AVAILABLE BY CALLING THE WISCONSIN TOBACCO QUIT LINE AT 1-800-QUIT NOW (784-8669). MEDICAID RECIPIENTS CAN ALSO TALK TO THEIR DOCTOR ABOUT THE FREE QUITTING </w:t>
      </w:r>
      <w:r w:rsidR="00D87377">
        <w:t>RESOURCES</w:t>
      </w:r>
      <w:bookmarkStart w:id="0" w:name="_GoBack"/>
      <w:bookmarkEnd w:id="0"/>
      <w:r>
        <w:t xml:space="preserve"> AVAILABLE THROUGH THE MEDICAID CESSATION BENEFIT. </w:t>
      </w:r>
      <w:r w:rsidR="00A27ACD">
        <w:t xml:space="preserve">FEEL FREE TO MENTION ANY LOCAL, POPULATION-SPECIFIC RESOURCES AS WELL. </w:t>
      </w:r>
    </w:p>
    <w:p w:rsidR="007B5225" w:rsidRDefault="007B5225"/>
    <w:sectPr w:rsidR="007B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9"/>
    <w:rsid w:val="0032022B"/>
    <w:rsid w:val="003E3116"/>
    <w:rsid w:val="007B5225"/>
    <w:rsid w:val="00A27ACD"/>
    <w:rsid w:val="00AB7F94"/>
    <w:rsid w:val="00D6121D"/>
    <w:rsid w:val="00D87377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641D"/>
  <w15:chartTrackingRefBased/>
  <w15:docId w15:val="{26277E52-1107-45C9-A0B1-C60A1EC3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thinitiative.org/research-resources/targeted-communities/tobacco-social-justice-issue-racial-and-ethnic-min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3</cp:revision>
  <dcterms:created xsi:type="dcterms:W3CDTF">2020-01-31T20:25:00Z</dcterms:created>
  <dcterms:modified xsi:type="dcterms:W3CDTF">2020-01-31T20:26:00Z</dcterms:modified>
</cp:coreProperties>
</file>