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7DDE" w14:textId="142BA4DE" w:rsidR="009C2079" w:rsidRDefault="001D7190" w:rsidP="009C2079">
      <w:pPr>
        <w:spacing w:after="0" w:line="240" w:lineRule="auto"/>
      </w:pPr>
      <w:r>
        <w:t>Tobacco is a Racia</w:t>
      </w:r>
      <w:r w:rsidR="009C2079">
        <w:t>l Justice Issue Press Release Template</w:t>
      </w:r>
    </w:p>
    <w:p w14:paraId="48F88EFB" w14:textId="66A87684" w:rsidR="009C2079" w:rsidRDefault="00BC6415" w:rsidP="009C2079">
      <w:pPr>
        <w:spacing w:after="0" w:line="240" w:lineRule="auto"/>
      </w:pPr>
      <w:r>
        <w:t>Revised August 27</w:t>
      </w:r>
      <w:r w:rsidR="009C2079">
        <w:t>, 2020</w:t>
      </w:r>
    </w:p>
    <w:p w14:paraId="02920B27" w14:textId="77777777" w:rsidR="009C2079" w:rsidRDefault="009C2079" w:rsidP="009C2079">
      <w:pPr>
        <w:spacing w:after="0" w:line="240" w:lineRule="auto"/>
      </w:pPr>
    </w:p>
    <w:p w14:paraId="37C29416" w14:textId="77777777" w:rsidR="009C2079" w:rsidRDefault="009C2079" w:rsidP="009C2079">
      <w:pPr>
        <w:spacing w:after="0" w:line="240" w:lineRule="auto"/>
      </w:pPr>
      <w:r>
        <w:t>FOR IMMEDIATE RELEASE</w:t>
      </w:r>
    </w:p>
    <w:p w14:paraId="3EB7DD52" w14:textId="77777777" w:rsidR="009C2079" w:rsidRDefault="009C2079" w:rsidP="009C2079">
      <w:pPr>
        <w:spacing w:after="0" w:line="240" w:lineRule="auto"/>
      </w:pPr>
      <w:r>
        <w:t>DATE</w:t>
      </w:r>
    </w:p>
    <w:p w14:paraId="2EB26EA7" w14:textId="77777777" w:rsidR="009C2079" w:rsidRDefault="009C2079" w:rsidP="009C2079">
      <w:pPr>
        <w:spacing w:after="0" w:line="240" w:lineRule="auto"/>
      </w:pPr>
      <w:r>
        <w:t>CONTACT NAME AND INFO</w:t>
      </w:r>
    </w:p>
    <w:p w14:paraId="0E4BCAAC" w14:textId="77777777" w:rsidR="009C2079" w:rsidRDefault="009C2079" w:rsidP="009C2079">
      <w:pPr>
        <w:spacing w:after="0" w:line="240" w:lineRule="auto"/>
      </w:pPr>
    </w:p>
    <w:p w14:paraId="0CAADF56" w14:textId="5FE9426D" w:rsidR="009C2079" w:rsidRDefault="009C2079" w:rsidP="009C2079">
      <w:pPr>
        <w:spacing w:after="0" w:line="240" w:lineRule="auto"/>
        <w:jc w:val="center"/>
        <w:rPr>
          <w:b/>
        </w:rPr>
      </w:pPr>
      <w:r>
        <w:rPr>
          <w:b/>
        </w:rPr>
        <w:t xml:space="preserve">Organization Name: </w:t>
      </w:r>
      <w:r w:rsidRPr="009C2079">
        <w:rPr>
          <w:b/>
        </w:rPr>
        <w:t xml:space="preserve">Tobacco is a </w:t>
      </w:r>
      <w:r w:rsidR="006276CE">
        <w:rPr>
          <w:b/>
        </w:rPr>
        <w:t xml:space="preserve">Racial </w:t>
      </w:r>
      <w:r w:rsidRPr="009C2079">
        <w:rPr>
          <w:b/>
        </w:rPr>
        <w:t>Justice Issue</w:t>
      </w:r>
    </w:p>
    <w:p w14:paraId="12469839" w14:textId="77777777" w:rsidR="009C2079" w:rsidRDefault="009C2079" w:rsidP="009C2079">
      <w:pPr>
        <w:spacing w:after="0" w:line="240" w:lineRule="auto"/>
        <w:jc w:val="center"/>
        <w:rPr>
          <w:b/>
        </w:rPr>
      </w:pPr>
    </w:p>
    <w:p w14:paraId="7BE9732F" w14:textId="750F1B3D" w:rsidR="0046109B" w:rsidRDefault="009C2079" w:rsidP="009C2079">
      <w:pPr>
        <w:spacing w:after="0" w:line="240" w:lineRule="auto"/>
      </w:pPr>
      <w:r>
        <w:t>(</w:t>
      </w:r>
      <w:r w:rsidRPr="009C2079">
        <w:rPr>
          <w:b/>
        </w:rPr>
        <w:t>CITY, WI</w:t>
      </w:r>
      <w:r>
        <w:t xml:space="preserve">) </w:t>
      </w:r>
      <w:r w:rsidR="0046109B">
        <w:t>–</w:t>
      </w:r>
      <w:r>
        <w:t xml:space="preserve"> </w:t>
      </w:r>
      <w:r w:rsidR="0046109B">
        <w:t xml:space="preserve">As our communities continue to grapple with the COVID-19 pandemic, </w:t>
      </w:r>
      <w:r w:rsidR="00090E92">
        <w:t>America</w:t>
      </w:r>
      <w:r>
        <w:t xml:space="preserve"> </w:t>
      </w:r>
      <w:r w:rsidR="0046109B">
        <w:t>also faces a</w:t>
      </w:r>
      <w:r w:rsidR="00BC6415">
        <w:t xml:space="preserve"> </w:t>
      </w:r>
      <w:r>
        <w:t xml:space="preserve">reckoning </w:t>
      </w:r>
      <w:r w:rsidR="0046109B">
        <w:t xml:space="preserve">of a different nature as it confronts </w:t>
      </w:r>
      <w:r w:rsidR="00D61D16">
        <w:t>its long</w:t>
      </w:r>
      <w:r>
        <w:t xml:space="preserve"> history of racial injustices</w:t>
      </w:r>
      <w:r w:rsidR="00D61D16">
        <w:t xml:space="preserve"> -- </w:t>
      </w:r>
      <w:proofErr w:type="spellStart"/>
      <w:r w:rsidR="00D61D16">
        <w:t>injustices</w:t>
      </w:r>
      <w:proofErr w:type="spellEnd"/>
      <w:r w:rsidR="00D61D16">
        <w:t xml:space="preserve"> that unfortunately continue to this day</w:t>
      </w:r>
      <w:r>
        <w:t xml:space="preserve">. </w:t>
      </w:r>
    </w:p>
    <w:p w14:paraId="5B258BB2" w14:textId="77777777" w:rsidR="0046109B" w:rsidRDefault="0046109B" w:rsidP="009C2079">
      <w:pPr>
        <w:spacing w:after="0" w:line="240" w:lineRule="auto"/>
      </w:pPr>
    </w:p>
    <w:p w14:paraId="394A7C1A" w14:textId="0F4B0A24" w:rsidR="009C2079" w:rsidRDefault="009C2079" w:rsidP="009C2079">
      <w:pPr>
        <w:spacing w:after="0" w:line="240" w:lineRule="auto"/>
      </w:pPr>
      <w:r>
        <w:t xml:space="preserve">Across </w:t>
      </w:r>
      <w:r w:rsidR="00090E92">
        <w:t>Wisconsin</w:t>
      </w:r>
      <w:r>
        <w:t xml:space="preserve"> and the count</w:t>
      </w:r>
      <w:r w:rsidR="00DE1A5D">
        <w:t xml:space="preserve">ry, important conversations are happening about how we can make our society more </w:t>
      </w:r>
      <w:r w:rsidR="00BC6415">
        <w:t xml:space="preserve">fair and just </w:t>
      </w:r>
      <w:r w:rsidR="00DE1A5D">
        <w:t xml:space="preserve">for all. </w:t>
      </w:r>
      <w:r w:rsidR="00F81A5A">
        <w:t xml:space="preserve">One </w:t>
      </w:r>
      <w:r w:rsidR="0046109B">
        <w:t xml:space="preserve">component </w:t>
      </w:r>
      <w:r w:rsidR="00F81A5A">
        <w:t xml:space="preserve">of </w:t>
      </w:r>
      <w:r w:rsidR="00B40436">
        <w:t>those discussions that</w:t>
      </w:r>
      <w:r w:rsidR="00D61D16">
        <w:t xml:space="preserve">‘s often </w:t>
      </w:r>
      <w:r w:rsidR="00B40436">
        <w:t>overlooked</w:t>
      </w:r>
      <w:r w:rsidR="00F81A5A">
        <w:t xml:space="preserve"> </w:t>
      </w:r>
      <w:r w:rsidR="0046109B">
        <w:t>are the health inequities faced by racial groups in America</w:t>
      </w:r>
      <w:r w:rsidR="00BC6415">
        <w:t xml:space="preserve"> -- health i</w:t>
      </w:r>
      <w:r w:rsidR="0046109B">
        <w:t xml:space="preserve">nequities </w:t>
      </w:r>
      <w:r w:rsidR="00BC6415">
        <w:t xml:space="preserve">driven </w:t>
      </w:r>
      <w:r w:rsidR="002641F7">
        <w:t xml:space="preserve">in part </w:t>
      </w:r>
      <w:bookmarkStart w:id="0" w:name="_GoBack"/>
      <w:bookmarkEnd w:id="0"/>
      <w:r w:rsidR="00BC6415">
        <w:t xml:space="preserve">by the targeted marketing of </w:t>
      </w:r>
      <w:r w:rsidR="00B40436">
        <w:t>tobacco</w:t>
      </w:r>
      <w:r w:rsidR="00BC6415">
        <w:t xml:space="preserve"> products.</w:t>
      </w:r>
      <w:r w:rsidR="00B40436">
        <w:t xml:space="preserve"> </w:t>
      </w:r>
      <w:r w:rsidR="00090E92">
        <w:t>M</w:t>
      </w:r>
      <w:r w:rsidR="00F81A5A">
        <w:t>embers of the (</w:t>
      </w:r>
      <w:r w:rsidR="00F81A5A" w:rsidRPr="0013336F">
        <w:rPr>
          <w:b/>
        </w:rPr>
        <w:t>ORGANIZATION NAME</w:t>
      </w:r>
      <w:r w:rsidR="00F81A5A">
        <w:t xml:space="preserve">) say </w:t>
      </w:r>
      <w:proofErr w:type="gramStart"/>
      <w:r w:rsidR="00BC6415">
        <w:t>it</w:t>
      </w:r>
      <w:r w:rsidR="00D61D16">
        <w:t>’s</w:t>
      </w:r>
      <w:proofErr w:type="gramEnd"/>
      <w:r w:rsidR="00D61D16">
        <w:t xml:space="preserve"> time to call </w:t>
      </w:r>
      <w:r w:rsidR="0011743B">
        <w:t>these tobacco-related health inequities what they are</w:t>
      </w:r>
      <w:r w:rsidR="00D61D16">
        <w:t>: a racial</w:t>
      </w:r>
      <w:r w:rsidR="00F81A5A">
        <w:t xml:space="preserve"> just</w:t>
      </w:r>
      <w:r w:rsidR="0013336F">
        <w:t>ice</w:t>
      </w:r>
      <w:r w:rsidR="00F81A5A">
        <w:t xml:space="preserve"> issue </w:t>
      </w:r>
      <w:r w:rsidR="00D61D16">
        <w:t>that must be</w:t>
      </w:r>
      <w:r w:rsidR="00F81A5A">
        <w:t xml:space="preserve"> addressed.</w:t>
      </w:r>
    </w:p>
    <w:p w14:paraId="7987D087" w14:textId="77777777" w:rsidR="00F81A5A" w:rsidRDefault="00F81A5A" w:rsidP="009C2079">
      <w:pPr>
        <w:spacing w:after="0" w:line="240" w:lineRule="auto"/>
      </w:pPr>
    </w:p>
    <w:p w14:paraId="6A57B823" w14:textId="766EB52A" w:rsidR="0013336F" w:rsidRDefault="00F81A5A" w:rsidP="009C2079">
      <w:pPr>
        <w:spacing w:after="0" w:line="240" w:lineRule="auto"/>
      </w:pPr>
      <w:r>
        <w:t>“</w:t>
      </w:r>
      <w:r w:rsidR="0013336F">
        <w:t xml:space="preserve">It’s not a coincidence that </w:t>
      </w:r>
      <w:r w:rsidR="00D61D16">
        <w:t xml:space="preserve">certain </w:t>
      </w:r>
      <w:r w:rsidR="0013336F">
        <w:t xml:space="preserve">populations </w:t>
      </w:r>
      <w:r w:rsidR="00C617B3">
        <w:t>(</w:t>
      </w:r>
      <w:r w:rsidR="00D61D16">
        <w:rPr>
          <w:b/>
        </w:rPr>
        <w:t>BE SPECIFIC</w:t>
      </w:r>
      <w:r w:rsidR="00C617B3" w:rsidRPr="00C617B3">
        <w:rPr>
          <w:b/>
        </w:rPr>
        <w:t xml:space="preserve"> </w:t>
      </w:r>
      <w:r w:rsidR="00D61D16">
        <w:rPr>
          <w:b/>
        </w:rPr>
        <w:t>ABOUT RACIAL GROUPS THAT HAVE FACED INDUSTRY TARGETING AND HEALTH DISPARITIES</w:t>
      </w:r>
      <w:r w:rsidR="00C617B3">
        <w:t xml:space="preserve">) </w:t>
      </w:r>
      <w:r w:rsidR="0013336F">
        <w:t>are more greatly impacted by tobacco than others,” said (</w:t>
      </w:r>
      <w:r w:rsidR="0013336F" w:rsidRPr="0013336F">
        <w:rPr>
          <w:b/>
        </w:rPr>
        <w:t>CONTACT NAME</w:t>
      </w:r>
      <w:r w:rsidR="0013336F">
        <w:t>). “In fact, these populations</w:t>
      </w:r>
      <w:r w:rsidR="00B40436">
        <w:t xml:space="preserve"> (</w:t>
      </w:r>
      <w:r w:rsidR="00B40436" w:rsidRPr="00B40436">
        <w:rPr>
          <w:b/>
        </w:rPr>
        <w:t xml:space="preserve">OR </w:t>
      </w:r>
      <w:r w:rsidR="00D61D16">
        <w:rPr>
          <w:b/>
        </w:rPr>
        <w:t>AGAIN, A SPECIFIC RACIAL GROUP THAT YOU WANT TO FOCUS ON IN YOUR PRESS RELEASE</w:t>
      </w:r>
      <w:r w:rsidR="00B40436">
        <w:t>)</w:t>
      </w:r>
      <w:r w:rsidR="0013336F">
        <w:t xml:space="preserve"> have been targeted in very specific ways, ultimately leading to crippling health </w:t>
      </w:r>
      <w:r w:rsidR="00BC6415">
        <w:t>inequities</w:t>
      </w:r>
      <w:r w:rsidR="0013336F">
        <w:t>.”</w:t>
      </w:r>
    </w:p>
    <w:p w14:paraId="42400289" w14:textId="77777777" w:rsidR="0013336F" w:rsidRDefault="0013336F" w:rsidP="009C2079">
      <w:pPr>
        <w:spacing w:after="0" w:line="240" w:lineRule="auto"/>
      </w:pPr>
    </w:p>
    <w:p w14:paraId="2CAE2A39" w14:textId="0167BCDA" w:rsidR="00F81A5A" w:rsidRDefault="0013336F" w:rsidP="009C2079">
      <w:pPr>
        <w:spacing w:after="0" w:line="240" w:lineRule="auto"/>
      </w:pPr>
      <w:r w:rsidRPr="0013336F">
        <w:rPr>
          <w:b/>
        </w:rPr>
        <w:t xml:space="preserve">CONTACT NAME </w:t>
      </w:r>
      <w:r>
        <w:t xml:space="preserve">described three different factors that make tobacco a </w:t>
      </w:r>
      <w:r w:rsidR="00DF7ECC">
        <w:t xml:space="preserve">racial </w:t>
      </w:r>
      <w:r>
        <w:t xml:space="preserve">justice issue – Menthol, tobacco industry targeting, and </w:t>
      </w:r>
      <w:r w:rsidR="00D00137">
        <w:t>fewer smoke-free air protections in low-income communities.</w:t>
      </w:r>
    </w:p>
    <w:p w14:paraId="30968820" w14:textId="77777777" w:rsidR="00D00137" w:rsidRDefault="00D00137" w:rsidP="009C2079">
      <w:pPr>
        <w:spacing w:after="0" w:line="240" w:lineRule="auto"/>
      </w:pPr>
    </w:p>
    <w:p w14:paraId="19F10F0A" w14:textId="77777777" w:rsidR="00D00137" w:rsidRDefault="00B40436" w:rsidP="009C2079">
      <w:pPr>
        <w:spacing w:after="0" w:line="240" w:lineRule="auto"/>
      </w:pPr>
      <w:r>
        <w:rPr>
          <w:b/>
        </w:rPr>
        <w:t>ELABORATE ON</w:t>
      </w:r>
      <w:r w:rsidR="00D00137" w:rsidRPr="00D00137">
        <w:rPr>
          <w:b/>
        </w:rPr>
        <w:t xml:space="preserve"> THE</w:t>
      </w:r>
      <w:r w:rsidR="00C617B3">
        <w:rPr>
          <w:b/>
        </w:rPr>
        <w:t xml:space="preserve"> THREE</w:t>
      </w:r>
      <w:r w:rsidR="00D00137" w:rsidRPr="00D00137">
        <w:rPr>
          <w:b/>
        </w:rPr>
        <w:t xml:space="preserve"> FACTORS IN GREATER DETAIL USING THE INFORMATION PROVIDED IN THE TRUTH INITIATIVE ARTICLE --</w:t>
      </w:r>
      <w:r w:rsidR="00D00137">
        <w:t xml:space="preserve"> </w:t>
      </w:r>
      <w:hyperlink r:id="rId5" w:history="1">
        <w:r w:rsidR="00D00137" w:rsidRPr="003F5454">
          <w:rPr>
            <w:rStyle w:val="Hyperlink"/>
          </w:rPr>
          <w:t>https://truthinitiative.org/research-resources/targeted-communities/why-tobacco-racial-justice-issue?utm_source=Truth+Initiative+Mailing+List&amp;utm_campaign=4d3a6e41cd-Newsletter_208_2020_08_06&amp;utm_medium=email&amp;utm_term=0_c91fd8a5c5-4d3a6e41cd-81393049</w:t>
        </w:r>
      </w:hyperlink>
      <w:r w:rsidR="00D00137">
        <w:t>.</w:t>
      </w:r>
      <w:r w:rsidR="00C617B3">
        <w:t xml:space="preserve"> </w:t>
      </w:r>
      <w:r w:rsidR="00C617B3" w:rsidRPr="00C617B3">
        <w:rPr>
          <w:b/>
        </w:rPr>
        <w:t xml:space="preserve">GIVE EXAMPLES OF </w:t>
      </w:r>
      <w:r w:rsidR="00C617B3">
        <w:rPr>
          <w:b/>
        </w:rPr>
        <w:t>HOW THESE FACTORS</w:t>
      </w:r>
      <w:r>
        <w:rPr>
          <w:b/>
        </w:rPr>
        <w:t xml:space="preserve"> AFFECT</w:t>
      </w:r>
      <w:r w:rsidR="00C617B3">
        <w:rPr>
          <w:b/>
        </w:rPr>
        <w:t xml:space="preserve"> YOUR POPULATION. </w:t>
      </w:r>
      <w:r w:rsidR="00C617B3" w:rsidRPr="00C617B3">
        <w:rPr>
          <w:b/>
        </w:rPr>
        <w:t xml:space="preserve"> </w:t>
      </w:r>
    </w:p>
    <w:p w14:paraId="4FDABD30" w14:textId="77777777" w:rsidR="00C617B3" w:rsidRDefault="00C617B3" w:rsidP="009C2079">
      <w:pPr>
        <w:spacing w:after="0" w:line="240" w:lineRule="auto"/>
      </w:pPr>
    </w:p>
    <w:p w14:paraId="1598AA04" w14:textId="294357B1" w:rsidR="00C617B3" w:rsidRDefault="00C617B3" w:rsidP="009C2079">
      <w:pPr>
        <w:spacing w:after="0" w:line="240" w:lineRule="auto"/>
      </w:pPr>
      <w:r>
        <w:t>“It’</w:t>
      </w:r>
      <w:r w:rsidR="00B40436">
        <w:t xml:space="preserve">s </w:t>
      </w:r>
      <w:r>
        <w:t xml:space="preserve">frustrating </w:t>
      </w:r>
      <w:r w:rsidR="00B40436">
        <w:t xml:space="preserve">knowing </w:t>
      </w:r>
      <w:r>
        <w:t xml:space="preserve">that the tobacco-related </w:t>
      </w:r>
      <w:r w:rsidR="00BC6415">
        <w:t>inequities</w:t>
      </w:r>
      <w:r>
        <w:t xml:space="preserve"> experienced in (</w:t>
      </w:r>
      <w:r w:rsidRPr="00C617B3">
        <w:rPr>
          <w:b/>
        </w:rPr>
        <w:t>COMMUNITY/COUNTY NAME</w:t>
      </w:r>
      <w:r>
        <w:t>) are the result of a concerted effort,” said (</w:t>
      </w:r>
      <w:r w:rsidRPr="00C617B3">
        <w:rPr>
          <w:b/>
        </w:rPr>
        <w:t>CONTACT NAME</w:t>
      </w:r>
      <w:r>
        <w:t>). “</w:t>
      </w:r>
      <w:r w:rsidR="00090E92">
        <w:t xml:space="preserve">This is not something we can ignore, </w:t>
      </w:r>
      <w:r>
        <w:t>and we invite others in the community to join us</w:t>
      </w:r>
      <w:r w:rsidR="00BC6415">
        <w:t xml:space="preserve"> in confronting this problem</w:t>
      </w:r>
      <w:r>
        <w:t>.</w:t>
      </w:r>
      <w:r w:rsidR="00D61D16">
        <w:t>”</w:t>
      </w:r>
      <w:r>
        <w:t xml:space="preserve"> </w:t>
      </w:r>
    </w:p>
    <w:p w14:paraId="1CBF0B2F" w14:textId="77777777" w:rsidR="00D00137" w:rsidRDefault="00D00137" w:rsidP="009C2079">
      <w:pPr>
        <w:spacing w:after="0" w:line="240" w:lineRule="auto"/>
      </w:pPr>
    </w:p>
    <w:p w14:paraId="681CD899" w14:textId="1787FB1B" w:rsidR="00D00137" w:rsidRDefault="00D00137" w:rsidP="009C2079">
      <w:pPr>
        <w:spacing w:after="0" w:line="240" w:lineRule="auto"/>
      </w:pPr>
      <w:r>
        <w:t>The (</w:t>
      </w:r>
      <w:r w:rsidRPr="00C617B3">
        <w:rPr>
          <w:b/>
        </w:rPr>
        <w:t>ORGANIZATION NAME</w:t>
      </w:r>
      <w:r>
        <w:t xml:space="preserve">) is doing their part to combat tobacco-related </w:t>
      </w:r>
      <w:r w:rsidR="00BC6415">
        <w:t xml:space="preserve">inequities </w:t>
      </w:r>
      <w:r>
        <w:t>in (</w:t>
      </w:r>
      <w:r w:rsidRPr="00C617B3">
        <w:rPr>
          <w:b/>
        </w:rPr>
        <w:t>COMMUNITY/COUNTY NAME</w:t>
      </w:r>
      <w:r>
        <w:t>) by (</w:t>
      </w:r>
      <w:r w:rsidRPr="00C617B3">
        <w:rPr>
          <w:b/>
        </w:rPr>
        <w:t>GIVE EXAMPLES OF THE WORK YOU’RE DOING TO ADVANCE HEALTH EQUITY – FORMING KEY PARTNERSHIPS,</w:t>
      </w:r>
      <w:r w:rsidR="005366EE">
        <w:rPr>
          <w:b/>
        </w:rPr>
        <w:t xml:space="preserve"> INVOLVING COMMUNITY MEMBERS,</w:t>
      </w:r>
      <w:r w:rsidRPr="00C617B3">
        <w:rPr>
          <w:b/>
        </w:rPr>
        <w:t xml:space="preserve"> </w:t>
      </w:r>
      <w:r w:rsidR="00C617B3" w:rsidRPr="00C617B3">
        <w:rPr>
          <w:b/>
        </w:rPr>
        <w:t>PRESENTATIONS, MEETINGS, ETC.</w:t>
      </w:r>
      <w:r w:rsidR="00C617B3">
        <w:t>).</w:t>
      </w:r>
    </w:p>
    <w:p w14:paraId="35AE4D35" w14:textId="77777777" w:rsidR="00C617B3" w:rsidRDefault="00C617B3" w:rsidP="009C2079">
      <w:pPr>
        <w:spacing w:after="0" w:line="240" w:lineRule="auto"/>
      </w:pPr>
    </w:p>
    <w:p w14:paraId="7AD4CC1B" w14:textId="77777777" w:rsidR="00C617B3" w:rsidRDefault="00C617B3" w:rsidP="009C2079">
      <w:pPr>
        <w:spacing w:after="0" w:line="240" w:lineRule="auto"/>
      </w:pPr>
      <w:r>
        <w:t>Visit (</w:t>
      </w:r>
      <w:r w:rsidRPr="00B40436">
        <w:rPr>
          <w:b/>
        </w:rPr>
        <w:t>URL, SOCIAL MEDIA, ETC.</w:t>
      </w:r>
      <w:r>
        <w:t>) to learn more about the efforts of (</w:t>
      </w:r>
      <w:r w:rsidRPr="00C617B3">
        <w:rPr>
          <w:b/>
        </w:rPr>
        <w:t>ORGANIZATION NAME</w:t>
      </w:r>
      <w:r>
        <w:t>), or to get involved. Individuals that use tobacco products and are ready to quit can call the Wisconsin Tobacco Quit Line at 1-800-QUIT NOW (784-8669) or text “READY” to 200-400.</w:t>
      </w:r>
    </w:p>
    <w:p w14:paraId="50A7308D" w14:textId="77777777" w:rsidR="00C617B3" w:rsidRDefault="00C617B3" w:rsidP="009C2079">
      <w:pPr>
        <w:spacing w:after="0" w:line="240" w:lineRule="auto"/>
      </w:pPr>
    </w:p>
    <w:p w14:paraId="7AB16669" w14:textId="10BB1B33" w:rsidR="00D00137" w:rsidRPr="0013336F" w:rsidRDefault="00C617B3" w:rsidP="00BC6415">
      <w:pPr>
        <w:spacing w:after="0" w:line="240" w:lineRule="auto"/>
        <w:jc w:val="center"/>
      </w:pPr>
      <w:r>
        <w:t>###</w:t>
      </w:r>
    </w:p>
    <w:sectPr w:rsidR="00D00137" w:rsidRPr="0013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B3521" w16cid:durableId="22F1E620"/>
  <w16cid:commentId w16cid:paraId="719203E9" w16cid:durableId="22F1E50C"/>
  <w16cid:commentId w16cid:paraId="09ACF915" w16cid:durableId="22F1E5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79"/>
    <w:rsid w:val="00090E92"/>
    <w:rsid w:val="0011743B"/>
    <w:rsid w:val="0013336F"/>
    <w:rsid w:val="001D7190"/>
    <w:rsid w:val="002641F7"/>
    <w:rsid w:val="00325C82"/>
    <w:rsid w:val="0046109B"/>
    <w:rsid w:val="005366EE"/>
    <w:rsid w:val="006276CE"/>
    <w:rsid w:val="009C2079"/>
    <w:rsid w:val="00B40436"/>
    <w:rsid w:val="00BC6415"/>
    <w:rsid w:val="00C617B3"/>
    <w:rsid w:val="00C81D8F"/>
    <w:rsid w:val="00D00137"/>
    <w:rsid w:val="00D61D16"/>
    <w:rsid w:val="00DE1A5D"/>
    <w:rsid w:val="00DF7ECC"/>
    <w:rsid w:val="00E73441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F8E6"/>
  <w15:chartTrackingRefBased/>
  <w15:docId w15:val="{D0BE7174-98E8-4AB3-8BB0-CBE318B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EC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7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uthinitiative.org/research-resources/targeted-communities/why-tobacco-racial-justice-issue?utm_source=Truth+Initiative+Mailing+List&amp;utm_campaign=4d3a6e41cd-Newsletter_208_2020_08_06&amp;utm_medium=email&amp;utm_term=0_c91fd8a5c5-4d3a6e41cd-81393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17D7-0A76-400C-A16D-C4064AA0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4</cp:revision>
  <dcterms:created xsi:type="dcterms:W3CDTF">2020-08-27T19:03:00Z</dcterms:created>
  <dcterms:modified xsi:type="dcterms:W3CDTF">2020-09-01T16:59:00Z</dcterms:modified>
</cp:coreProperties>
</file>