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BA" w:rsidRDefault="00D671BA" w:rsidP="00D671BA">
      <w:r>
        <w:t>SFA 5</w:t>
      </w:r>
      <w:r>
        <w:rPr>
          <w:vertAlign w:val="superscript"/>
        </w:rPr>
        <w:t>th</w:t>
      </w:r>
      <w:r>
        <w:t xml:space="preserve"> Anniversary Press Release Template </w:t>
      </w:r>
      <w:r>
        <w:br/>
        <w:t>Drafted June 11, 2015</w:t>
      </w:r>
    </w:p>
    <w:p w:rsidR="00D671BA" w:rsidRDefault="00D671BA" w:rsidP="00D671BA"/>
    <w:p w:rsidR="00D671BA" w:rsidRDefault="00D671BA" w:rsidP="00D671BA">
      <w:pPr>
        <w:rPr>
          <w:rFonts w:ascii="Calibri" w:hAnsi="Calibri"/>
        </w:rPr>
      </w:pPr>
      <w:r>
        <w:rPr>
          <w:rFonts w:ascii="Calibri" w:hAnsi="Calibri"/>
        </w:rPr>
        <w:t xml:space="preserve">For Immediate Release:  </w:t>
      </w:r>
      <w:r>
        <w:rPr>
          <w:rFonts w:ascii="Calibri" w:hAnsi="Calibri"/>
          <w:b/>
        </w:rPr>
        <w:t>(INSERT DATE)</w:t>
      </w:r>
    </w:p>
    <w:p w:rsidR="00D671BA" w:rsidRDefault="00D671BA" w:rsidP="00D671BA">
      <w:pPr>
        <w:rPr>
          <w:rFonts w:ascii="Calibri" w:hAnsi="Calibri"/>
        </w:rPr>
      </w:pPr>
      <w:r>
        <w:rPr>
          <w:rFonts w:ascii="Calibri" w:hAnsi="Calibri"/>
        </w:rPr>
        <w:t xml:space="preserve">Contact:  </w:t>
      </w:r>
      <w:r>
        <w:rPr>
          <w:rFonts w:ascii="Calibri" w:hAnsi="Calibri"/>
          <w:b/>
        </w:rPr>
        <w:t>(INSERT NAME, PHONE NUMBER)</w:t>
      </w:r>
    </w:p>
    <w:p w:rsidR="00E431CD" w:rsidRDefault="000F7A56"/>
    <w:p w:rsidR="00D671BA" w:rsidRPr="00D671BA" w:rsidRDefault="00D671BA" w:rsidP="00D671BA">
      <w:pPr>
        <w:jc w:val="center"/>
        <w:rPr>
          <w:b/>
          <w:sz w:val="25"/>
          <w:szCs w:val="25"/>
        </w:rPr>
      </w:pPr>
      <w:r w:rsidRPr="00D671BA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 xml:space="preserve">ORG. </w:t>
      </w:r>
      <w:r w:rsidRPr="00D671BA">
        <w:rPr>
          <w:b/>
          <w:sz w:val="25"/>
          <w:szCs w:val="25"/>
        </w:rPr>
        <w:t>NAME) celebrates five years of smoke-free air in Wisconsin</w:t>
      </w:r>
    </w:p>
    <w:p w:rsidR="00D671BA" w:rsidRDefault="00D671BA" w:rsidP="00D671BA">
      <w:pPr>
        <w:jc w:val="center"/>
        <w:rPr>
          <w:i/>
        </w:rPr>
      </w:pPr>
      <w:r w:rsidRPr="00D671BA">
        <w:rPr>
          <w:i/>
        </w:rPr>
        <w:t>Despite progress, group asserts tobacco still a problem for state</w:t>
      </w:r>
    </w:p>
    <w:p w:rsidR="00D671BA" w:rsidRDefault="00D671BA" w:rsidP="00D671BA">
      <w:pPr>
        <w:jc w:val="center"/>
        <w:rPr>
          <w:i/>
        </w:rPr>
      </w:pPr>
    </w:p>
    <w:p w:rsidR="00D671BA" w:rsidRDefault="00D671BA" w:rsidP="00D671BA">
      <w:r w:rsidRPr="00D00914">
        <w:rPr>
          <w:b/>
        </w:rPr>
        <w:t>(City, WI)</w:t>
      </w:r>
      <w:r>
        <w:t xml:space="preserve"> – Wisconsin employees and customers are healthier as a result of the state’s smoke-free law, say members of the </w:t>
      </w:r>
      <w:r w:rsidRPr="00D671BA">
        <w:rPr>
          <w:b/>
        </w:rPr>
        <w:t>(ORG</w:t>
      </w:r>
      <w:r w:rsidR="00D00914">
        <w:rPr>
          <w:b/>
        </w:rPr>
        <w:t>.</w:t>
      </w:r>
      <w:r w:rsidRPr="00D671BA">
        <w:rPr>
          <w:b/>
        </w:rPr>
        <w:t xml:space="preserve"> NAME)</w:t>
      </w:r>
      <w:r>
        <w:t>.</w:t>
      </w:r>
    </w:p>
    <w:p w:rsidR="00D671BA" w:rsidRDefault="00D671BA" w:rsidP="00D671BA"/>
    <w:p w:rsidR="00D671BA" w:rsidRDefault="00D671BA" w:rsidP="00D671BA">
      <w:r>
        <w:t xml:space="preserve">“Since the law took effect in 2010, we’ve seen </w:t>
      </w:r>
      <w:r w:rsidR="00D00914">
        <w:t xml:space="preserve">less smoking, better </w:t>
      </w:r>
      <w:r>
        <w:t xml:space="preserve">indoor air quality and bartender health, and more </w:t>
      </w:r>
      <w:r w:rsidR="00EA730C">
        <w:t>smoke</w:t>
      </w:r>
      <w:r>
        <w:t xml:space="preserve">-free home rules” said </w:t>
      </w:r>
      <w:r w:rsidRPr="0062023F">
        <w:rPr>
          <w:b/>
        </w:rPr>
        <w:t>(CONTACT NAME)</w:t>
      </w:r>
      <w:r>
        <w:t xml:space="preserve">. “In </w:t>
      </w:r>
      <w:r w:rsidR="00D00914">
        <w:t>just five years</w:t>
      </w:r>
      <w:r>
        <w:t xml:space="preserve">, the law has </w:t>
      </w:r>
      <w:r w:rsidR="00F81F7F">
        <w:t>re</w:t>
      </w:r>
      <w:r>
        <w:t>shape</w:t>
      </w:r>
      <w:r w:rsidR="00875B6B">
        <w:t>d</w:t>
      </w:r>
      <w:r>
        <w:t xml:space="preserve"> social n</w:t>
      </w:r>
      <w:r w:rsidR="00875B6B">
        <w:t xml:space="preserve">orms around smoking and improved </w:t>
      </w:r>
      <w:r>
        <w:t>the health of Wiscon</w:t>
      </w:r>
      <w:r w:rsidR="00703F1B">
        <w:t>s</w:t>
      </w:r>
      <w:r>
        <w:t>inites statewide.”</w:t>
      </w:r>
    </w:p>
    <w:p w:rsidR="00D671BA" w:rsidRDefault="00D671BA" w:rsidP="00D671BA"/>
    <w:p w:rsidR="00D671BA" w:rsidRDefault="00D671BA" w:rsidP="00D671BA">
      <w:r>
        <w:t>Health advocates say the combination of the smoke-free law, higher tobacco prices, and the state’s comprehensive tobacco prevention and control program have driven youth and adult smoking rates to all-time lows.</w:t>
      </w:r>
    </w:p>
    <w:p w:rsidR="00D671BA" w:rsidRDefault="00D671BA" w:rsidP="00D671BA"/>
    <w:p w:rsidR="00D671BA" w:rsidRDefault="00703F1B" w:rsidP="00D671BA">
      <w:r>
        <w:t xml:space="preserve">However, says </w:t>
      </w:r>
      <w:r w:rsidRPr="00703F1B">
        <w:rPr>
          <w:b/>
        </w:rPr>
        <w:t>(CONTACT NAME)</w:t>
      </w:r>
      <w:r>
        <w:t>, there is still much more work to be done to reduce tobacco’s burden on the state.</w:t>
      </w:r>
    </w:p>
    <w:p w:rsidR="00703F1B" w:rsidRDefault="00703F1B" w:rsidP="00D671BA"/>
    <w:p w:rsidR="00703F1B" w:rsidRDefault="00703F1B" w:rsidP="00D671BA">
      <w:r>
        <w:t xml:space="preserve">“Even though our smoking rates are down, we’re seeing more people using other types of tobacco products, like smokeless tobacco, little cigars, and e-cigarettes” said </w:t>
      </w:r>
      <w:r w:rsidRPr="00703F1B">
        <w:rPr>
          <w:b/>
        </w:rPr>
        <w:t>(CONTACT NAME)</w:t>
      </w:r>
      <w:r>
        <w:t>. “This is especially a problem with our young people.”</w:t>
      </w:r>
    </w:p>
    <w:p w:rsidR="00703F1B" w:rsidRDefault="00703F1B" w:rsidP="00D671BA"/>
    <w:p w:rsidR="00703F1B" w:rsidRDefault="00703F1B" w:rsidP="00D671BA">
      <w:r>
        <w:t>Data from the 2014 Wisconsin Youth Tobacco Survey reports around 10% of Wisconsin high school students currently use smokeless tobacco products and around 8% report using e-cigarettes. National data from the U.S. Centers for Disease Prevention and Control also shows more youth turning to e-cigarettes—with high school use of the products tripling in just the last year.</w:t>
      </w:r>
    </w:p>
    <w:p w:rsidR="0062023F" w:rsidRDefault="0062023F" w:rsidP="00D671BA"/>
    <w:p w:rsidR="0062023F" w:rsidRDefault="00E960D6" w:rsidP="00D671BA">
      <w:r>
        <w:t xml:space="preserve"> “Sometimes there’s </w:t>
      </w:r>
      <w:r w:rsidR="00D00914">
        <w:t>a</w:t>
      </w:r>
      <w:r>
        <w:t xml:space="preserve"> perception that tobacco isn’t a problem anymore because</w:t>
      </w:r>
      <w:r w:rsidR="00D00914">
        <w:t xml:space="preserve"> of the smoke-free law,</w:t>
      </w:r>
      <w:r>
        <w:t xml:space="preserve"> </w:t>
      </w:r>
      <w:r w:rsidR="00D00914">
        <w:t>but it’s important to remember that tobacco still takes a toll on our state</w:t>
      </w:r>
      <w:r>
        <w:t xml:space="preserve">” continued </w:t>
      </w:r>
      <w:r w:rsidRPr="00D00914">
        <w:rPr>
          <w:b/>
        </w:rPr>
        <w:t>(CONTACT NAME)</w:t>
      </w:r>
      <w:r>
        <w:t>. “</w:t>
      </w:r>
      <w:r w:rsidR="000F7A56">
        <w:t>T</w:t>
      </w:r>
      <w:r w:rsidR="00D00914">
        <w:t>obacco costs us $4.6 billion</w:t>
      </w:r>
      <w:r w:rsidR="000F7A56">
        <w:t xml:space="preserve"> annually</w:t>
      </w:r>
      <w:r w:rsidR="00D00914">
        <w:t xml:space="preserve"> in health </w:t>
      </w:r>
      <w:r w:rsidR="000F7A56">
        <w:t xml:space="preserve">care and lost productivity. 7,000 Wisconsin lives are also lost to </w:t>
      </w:r>
      <w:r w:rsidR="00D00914">
        <w:t>tobacco-related illness</w:t>
      </w:r>
      <w:r w:rsidR="000F7A56">
        <w:t xml:space="preserve"> each year</w:t>
      </w:r>
      <w:r w:rsidR="00D00914">
        <w:t xml:space="preserve">. We </w:t>
      </w:r>
      <w:r w:rsidR="00F75633">
        <w:t>have</w:t>
      </w:r>
      <w:r w:rsidR="00D00914">
        <w:t xml:space="preserve"> to continue </w:t>
      </w:r>
      <w:r w:rsidR="00F75633">
        <w:t xml:space="preserve">our </w:t>
      </w:r>
      <w:r w:rsidR="00D00914">
        <w:t>efforts to help adult</w:t>
      </w:r>
      <w:r w:rsidR="00F75633">
        <w:t>s</w:t>
      </w:r>
      <w:r w:rsidR="00D00914">
        <w:t xml:space="preserve"> quit </w:t>
      </w:r>
      <w:r w:rsidR="00F75633">
        <w:t>tobacco products</w:t>
      </w:r>
      <w:r w:rsidR="00D00914">
        <w:t xml:space="preserve"> and preve</w:t>
      </w:r>
      <w:r w:rsidR="00F75633">
        <w:t>nt youth from every starting the deadly addiction.</w:t>
      </w:r>
    </w:p>
    <w:p w:rsidR="00D00914" w:rsidRDefault="00D00914" w:rsidP="00D671BA"/>
    <w:p w:rsidR="00D00914" w:rsidRDefault="00D00914" w:rsidP="00D671BA">
      <w:r>
        <w:t>Adult tobacco users who are ready to quit can receive free help and medications by calling the Wisconsin Tobacco Quit Line at 1</w:t>
      </w:r>
      <w:bookmarkStart w:id="0" w:name="_GoBack"/>
      <w:bookmarkEnd w:id="0"/>
      <w:r>
        <w:t xml:space="preserve">-800-QUIT NOW. For more on tobacco prevention and control efforts in </w:t>
      </w:r>
      <w:r w:rsidRPr="00D00914">
        <w:rPr>
          <w:b/>
        </w:rPr>
        <w:t>(COUNTY/COMMUNITY)</w:t>
      </w:r>
      <w:r>
        <w:t xml:space="preserve"> visit </w:t>
      </w:r>
      <w:r w:rsidRPr="00D00914">
        <w:rPr>
          <w:b/>
        </w:rPr>
        <w:t>(COALITION URL)</w:t>
      </w:r>
      <w:r>
        <w:t>.</w:t>
      </w:r>
    </w:p>
    <w:p w:rsidR="00703F1B" w:rsidRDefault="00703F1B" w:rsidP="00D671BA"/>
    <w:p w:rsidR="00703F1B" w:rsidRPr="00D671BA" w:rsidRDefault="00D00914" w:rsidP="00D00914">
      <w:pPr>
        <w:jc w:val="center"/>
      </w:pPr>
      <w:r>
        <w:t>-30-</w:t>
      </w:r>
    </w:p>
    <w:sectPr w:rsidR="00703F1B" w:rsidRPr="00D67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BA"/>
    <w:rsid w:val="000F7A56"/>
    <w:rsid w:val="00137909"/>
    <w:rsid w:val="0062023F"/>
    <w:rsid w:val="00703F1B"/>
    <w:rsid w:val="00875B6B"/>
    <w:rsid w:val="00B83BD3"/>
    <w:rsid w:val="00D00914"/>
    <w:rsid w:val="00D671BA"/>
    <w:rsid w:val="00E960D6"/>
    <w:rsid w:val="00EA730C"/>
    <w:rsid w:val="00F75633"/>
    <w:rsid w:val="00F8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6</cp:revision>
  <dcterms:created xsi:type="dcterms:W3CDTF">2015-06-11T20:49:00Z</dcterms:created>
  <dcterms:modified xsi:type="dcterms:W3CDTF">2015-06-12T21:00:00Z</dcterms:modified>
</cp:coreProperties>
</file>