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20" w:rsidRPr="0002577B" w:rsidRDefault="003B7C20" w:rsidP="00D11FF2">
      <w:pPr>
        <w:spacing w:after="0"/>
        <w:rPr>
          <w:sz w:val="32"/>
          <w:szCs w:val="32"/>
        </w:rPr>
      </w:pPr>
    </w:p>
    <w:p w:rsidR="005F7113" w:rsidRPr="0002577B" w:rsidRDefault="005F7113" w:rsidP="00D11FF2">
      <w:pPr>
        <w:spacing w:after="0"/>
        <w:rPr>
          <w:rFonts w:ascii="Franklin Gothic Book" w:hAnsi="Franklin Gothic Book"/>
          <w:b/>
          <w:color w:val="00204E"/>
          <w:sz w:val="32"/>
          <w:szCs w:val="32"/>
        </w:rPr>
      </w:pPr>
      <w:r w:rsidRPr="0002577B">
        <w:rPr>
          <w:rFonts w:ascii="Franklin Gothic Book" w:hAnsi="Franklin Gothic Book"/>
          <w:b/>
          <w:color w:val="00204E"/>
          <w:sz w:val="32"/>
          <w:szCs w:val="32"/>
        </w:rPr>
        <w:t xml:space="preserve">COALITION/NETWORK </w:t>
      </w:r>
      <w:r w:rsidR="00B84EDF">
        <w:rPr>
          <w:rFonts w:ascii="Franklin Gothic Book" w:hAnsi="Franklin Gothic Book"/>
          <w:b/>
          <w:color w:val="00204E"/>
          <w:sz w:val="32"/>
          <w:szCs w:val="32"/>
        </w:rPr>
        <w:t>EARNED MEDIA</w:t>
      </w:r>
      <w:r w:rsidRPr="0002577B">
        <w:rPr>
          <w:rFonts w:ascii="Franklin Gothic Book" w:hAnsi="Franklin Gothic Book"/>
          <w:b/>
          <w:color w:val="00204E"/>
          <w:sz w:val="32"/>
          <w:szCs w:val="32"/>
        </w:rPr>
        <w:t xml:space="preserve"> PLAN GUIDANCE</w:t>
      </w:r>
    </w:p>
    <w:p w:rsidR="005F7113" w:rsidRDefault="005F7113" w:rsidP="00D11FF2">
      <w:pPr>
        <w:spacing w:after="0"/>
        <w:rPr>
          <w:rFonts w:ascii="Franklin Gothic Book" w:hAnsi="Franklin Gothic Book"/>
          <w:b/>
          <w:color w:val="1F497D" w:themeColor="text2"/>
          <w:sz w:val="32"/>
          <w:szCs w:val="32"/>
        </w:rPr>
      </w:pPr>
    </w:p>
    <w:p w:rsidR="003B7C20" w:rsidRPr="0002577B" w:rsidRDefault="00D11FF2" w:rsidP="00D11FF2">
      <w:pPr>
        <w:spacing w:after="0"/>
        <w:rPr>
          <w:rFonts w:ascii="Franklin Gothic Book" w:hAnsi="Franklin Gothic Book"/>
          <w:b/>
          <w:color w:val="56857D"/>
          <w:sz w:val="28"/>
          <w:szCs w:val="28"/>
        </w:rPr>
      </w:pPr>
      <w:r w:rsidRPr="0002577B">
        <w:rPr>
          <w:rFonts w:ascii="Franklin Gothic Book" w:hAnsi="Franklin Gothic Book"/>
          <w:b/>
          <w:color w:val="56857D"/>
          <w:sz w:val="28"/>
          <w:szCs w:val="28"/>
        </w:rPr>
        <w:t xml:space="preserve">PRIMARY </w:t>
      </w:r>
      <w:r w:rsidR="006F4ED5" w:rsidRPr="0002577B">
        <w:rPr>
          <w:rFonts w:ascii="Franklin Gothic Book" w:hAnsi="Franklin Gothic Book"/>
          <w:b/>
          <w:color w:val="56857D"/>
          <w:sz w:val="28"/>
          <w:szCs w:val="28"/>
        </w:rPr>
        <w:t>COMPONENTS OF AN EARNED MEDIA PLAN</w:t>
      </w:r>
    </w:p>
    <w:p w:rsidR="00D11FF2" w:rsidRPr="005F7113" w:rsidRDefault="005F7113" w:rsidP="005D5E78">
      <w:pPr>
        <w:pStyle w:val="ListParagraph"/>
        <w:numPr>
          <w:ilvl w:val="0"/>
          <w:numId w:val="1"/>
        </w:numPr>
        <w:spacing w:after="120" w:line="240" w:lineRule="auto"/>
        <w:rPr>
          <w:b/>
          <w:color w:val="002060"/>
        </w:rPr>
      </w:pPr>
      <w:r w:rsidRPr="0002577B">
        <w:rPr>
          <w:b/>
          <w:color w:val="00204E"/>
        </w:rPr>
        <w:t>PURPOSE</w:t>
      </w:r>
      <w:r w:rsidR="00D11FF2" w:rsidRPr="0002577B">
        <w:rPr>
          <w:b/>
          <w:color w:val="00204E"/>
        </w:rPr>
        <w:t xml:space="preserve">: </w:t>
      </w:r>
      <w:r w:rsidR="00D11FF2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 xml:space="preserve">What </w:t>
      </w:r>
      <w:r w:rsidR="007939AC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>goal(s) do you hope to achieve</w:t>
      </w:r>
      <w:r w:rsidR="00D11FF2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 xml:space="preserve"> through your communications and earned media efforts?</w:t>
      </w:r>
      <w:r w:rsidR="00D54B2F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 xml:space="preserve"> It’s recommended that you not set more than three goals as any more than that </w:t>
      </w:r>
      <w:r w:rsid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>becomes difficult</w:t>
      </w:r>
      <w:r w:rsidR="00D54B2F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 xml:space="preserve"> hard to </w:t>
      </w:r>
      <w:r w:rsidR="006F4ED5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>track.</w:t>
      </w:r>
    </w:p>
    <w:p w:rsidR="00D11FF2" w:rsidRPr="0002577B" w:rsidRDefault="00D11FF2" w:rsidP="005D5E78">
      <w:pPr>
        <w:pStyle w:val="ListParagraph"/>
        <w:numPr>
          <w:ilvl w:val="1"/>
          <w:numId w:val="1"/>
        </w:numPr>
        <w:spacing w:after="120" w:line="240" w:lineRule="auto"/>
        <w:rPr>
          <w:color w:val="00204E"/>
        </w:rPr>
      </w:pPr>
      <w:r w:rsidRPr="0002577B">
        <w:rPr>
          <w:color w:val="00204E"/>
        </w:rPr>
        <w:t>Examples: Increase awareness of tobacco’s burden; Raise awareness of coalition activities; Promote cessation resources; Incre</w:t>
      </w:r>
      <w:bookmarkStart w:id="0" w:name="_GoBack"/>
      <w:bookmarkEnd w:id="0"/>
      <w:r w:rsidRPr="0002577B">
        <w:rPr>
          <w:color w:val="00204E"/>
        </w:rPr>
        <w:t>ase web/social media visitation/following</w:t>
      </w:r>
      <w:r w:rsidR="008539CB" w:rsidRPr="0002577B">
        <w:rPr>
          <w:color w:val="00204E"/>
        </w:rPr>
        <w:t>; Establish yourself as trusted source for news media</w:t>
      </w:r>
    </w:p>
    <w:p w:rsidR="00D11FF2" w:rsidRPr="005D5E78" w:rsidRDefault="00D11FF2" w:rsidP="005D5E78">
      <w:pPr>
        <w:pStyle w:val="ListParagraph"/>
        <w:numPr>
          <w:ilvl w:val="2"/>
          <w:numId w:val="1"/>
        </w:numPr>
        <w:spacing w:after="120" w:line="240" w:lineRule="auto"/>
        <w:rPr>
          <w:color w:val="00204E"/>
        </w:rPr>
      </w:pPr>
      <w:r w:rsidRPr="005D5E78">
        <w:rPr>
          <w:color w:val="00204E"/>
        </w:rPr>
        <w:t>NOTE: Make sure that every media outreach you make connects to one of your goals and that you know which goal it supports ahead of time</w:t>
      </w:r>
    </w:p>
    <w:p w:rsidR="00D11FF2" w:rsidRDefault="00D11FF2" w:rsidP="005D5E78">
      <w:pPr>
        <w:spacing w:after="120" w:line="240" w:lineRule="auto"/>
      </w:pPr>
    </w:p>
    <w:p w:rsidR="00D11FF2" w:rsidRPr="005D5E78" w:rsidRDefault="005F7113" w:rsidP="005D5E78">
      <w:pPr>
        <w:pStyle w:val="ListParagraph"/>
        <w:numPr>
          <w:ilvl w:val="0"/>
          <w:numId w:val="2"/>
        </w:numPr>
        <w:tabs>
          <w:tab w:val="left" w:pos="720"/>
        </w:tabs>
        <w:spacing w:after="120" w:line="240" w:lineRule="auto"/>
        <w:ind w:left="720"/>
        <w:rPr>
          <w:b/>
          <w14:textFill>
            <w14:solidFill>
              <w14:srgbClr w14:val="000000">
                <w14:alpha w14:val="15000"/>
              </w14:srgbClr>
            </w14:solidFill>
          </w14:textFill>
        </w:rPr>
      </w:pPr>
      <w:r w:rsidRPr="0002577B">
        <w:rPr>
          <w:b/>
          <w:color w:val="00204E"/>
        </w:rPr>
        <w:t>AUDIENCE(S):</w:t>
      </w:r>
      <w:r w:rsidR="00D11FF2" w:rsidRPr="0002577B">
        <w:rPr>
          <w:b/>
          <w:color w:val="00204E"/>
        </w:rPr>
        <w:t xml:space="preserve"> </w:t>
      </w:r>
      <w:r w:rsidR="00D11FF2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>Who do you want to reach through your efforts?</w:t>
      </w:r>
    </w:p>
    <w:p w:rsidR="00D11FF2" w:rsidRPr="0002577B" w:rsidRDefault="00D11FF2" w:rsidP="005D5E78">
      <w:pPr>
        <w:pStyle w:val="ListParagraph"/>
        <w:numPr>
          <w:ilvl w:val="1"/>
          <w:numId w:val="2"/>
        </w:numPr>
        <w:tabs>
          <w:tab w:val="left" w:pos="720"/>
        </w:tabs>
        <w:spacing w:after="120" w:line="240" w:lineRule="auto"/>
        <w:ind w:left="1440"/>
        <w:rPr>
          <w:color w:val="00204E"/>
        </w:rPr>
      </w:pPr>
      <w:r w:rsidRPr="0002577B">
        <w:rPr>
          <w:color w:val="00204E"/>
        </w:rPr>
        <w:t>Examples: Parents, State Leaders, Teachers, Health Professionals</w:t>
      </w:r>
    </w:p>
    <w:p w:rsidR="008539CB" w:rsidRPr="0002577B" w:rsidRDefault="00D11FF2" w:rsidP="005D5E78">
      <w:pPr>
        <w:pStyle w:val="ListParagraph"/>
        <w:numPr>
          <w:ilvl w:val="2"/>
          <w:numId w:val="2"/>
        </w:numPr>
        <w:tabs>
          <w:tab w:val="left" w:pos="720"/>
        </w:tabs>
        <w:spacing w:after="120" w:line="240" w:lineRule="auto"/>
        <w:ind w:left="2160"/>
        <w:rPr>
          <w:color w:val="00204E"/>
        </w:rPr>
      </w:pPr>
      <w:r w:rsidRPr="0002577B">
        <w:rPr>
          <w:color w:val="00204E"/>
        </w:rPr>
        <w:t xml:space="preserve">NOTE: Try to be more specific in identifying your audience than “General Public”. Think about who </w:t>
      </w:r>
      <w:r w:rsidR="008539CB" w:rsidRPr="0002577B">
        <w:rPr>
          <w:color w:val="00204E"/>
        </w:rPr>
        <w:t xml:space="preserve">most </w:t>
      </w:r>
      <w:r w:rsidRPr="0002577B">
        <w:rPr>
          <w:color w:val="00204E"/>
        </w:rPr>
        <w:t>needs</w:t>
      </w:r>
      <w:r w:rsidR="008539CB" w:rsidRPr="0002577B">
        <w:rPr>
          <w:color w:val="00204E"/>
        </w:rPr>
        <w:t xml:space="preserve"> to hear</w:t>
      </w:r>
      <w:r w:rsidRPr="0002577B">
        <w:rPr>
          <w:color w:val="00204E"/>
        </w:rPr>
        <w:t xml:space="preserve"> the information you’</w:t>
      </w:r>
      <w:r w:rsidR="008539CB" w:rsidRPr="0002577B">
        <w:rPr>
          <w:color w:val="00204E"/>
        </w:rPr>
        <w:t>re providing or who is likely to take action on the information</w:t>
      </w:r>
      <w:r w:rsidR="006F4ED5" w:rsidRPr="0002577B">
        <w:rPr>
          <w:color w:val="00204E"/>
        </w:rPr>
        <w:t>. The audience should directly connect with the goal you hope to achieve.</w:t>
      </w:r>
    </w:p>
    <w:p w:rsidR="008539CB" w:rsidRDefault="008539CB" w:rsidP="005D5E78">
      <w:pPr>
        <w:tabs>
          <w:tab w:val="left" w:pos="720"/>
        </w:tabs>
        <w:spacing w:after="120" w:line="240" w:lineRule="auto"/>
      </w:pPr>
    </w:p>
    <w:p w:rsidR="008539CB" w:rsidRPr="006F4ED5" w:rsidRDefault="005F7113" w:rsidP="005D5E78">
      <w:pPr>
        <w:pStyle w:val="ListParagraph"/>
        <w:numPr>
          <w:ilvl w:val="0"/>
          <w:numId w:val="2"/>
        </w:numPr>
        <w:tabs>
          <w:tab w:val="left" w:pos="720"/>
        </w:tabs>
        <w:spacing w:after="120" w:line="240" w:lineRule="auto"/>
        <w:ind w:left="720"/>
        <w:rPr>
          <w:b/>
        </w:rPr>
      </w:pPr>
      <w:r w:rsidRPr="005F7113">
        <w:rPr>
          <w:b/>
          <w:color w:val="244061" w:themeColor="accent1" w:themeShade="80"/>
        </w:rPr>
        <w:t>MESSAGING</w:t>
      </w:r>
      <w:r w:rsidR="008539CB" w:rsidRPr="005F7113">
        <w:rPr>
          <w:b/>
          <w:color w:val="244061" w:themeColor="accent1" w:themeShade="80"/>
        </w:rPr>
        <w:t xml:space="preserve">: </w:t>
      </w:r>
      <w:r w:rsidR="008539CB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>What messages will connect with your audience(s)?</w:t>
      </w:r>
    </w:p>
    <w:p w:rsidR="008539CB" w:rsidRPr="0002577B" w:rsidRDefault="008539CB" w:rsidP="005D5E78">
      <w:pPr>
        <w:pStyle w:val="ListParagraph"/>
        <w:numPr>
          <w:ilvl w:val="1"/>
          <w:numId w:val="2"/>
        </w:numPr>
        <w:tabs>
          <w:tab w:val="left" w:pos="720"/>
        </w:tabs>
        <w:spacing w:after="120" w:line="240" w:lineRule="auto"/>
        <w:ind w:left="1440"/>
        <w:rPr>
          <w:color w:val="00204E"/>
        </w:rPr>
      </w:pPr>
      <w:r w:rsidRPr="0002577B">
        <w:rPr>
          <w:color w:val="00204E"/>
        </w:rPr>
        <w:t>Keep your messages simple</w:t>
      </w:r>
      <w:r w:rsidR="00A42398" w:rsidRPr="0002577B">
        <w:rPr>
          <w:color w:val="00204E"/>
        </w:rPr>
        <w:t xml:space="preserve"> and clear</w:t>
      </w:r>
    </w:p>
    <w:p w:rsidR="008539CB" w:rsidRPr="0002577B" w:rsidRDefault="008539CB" w:rsidP="005D5E78">
      <w:pPr>
        <w:pStyle w:val="ListParagraph"/>
        <w:numPr>
          <w:ilvl w:val="1"/>
          <w:numId w:val="2"/>
        </w:numPr>
        <w:tabs>
          <w:tab w:val="left" w:pos="720"/>
        </w:tabs>
        <w:spacing w:after="120" w:line="240" w:lineRule="auto"/>
        <w:ind w:left="1440"/>
        <w:rPr>
          <w:color w:val="00204E"/>
        </w:rPr>
      </w:pPr>
      <w:r w:rsidRPr="0002577B">
        <w:rPr>
          <w:color w:val="00204E"/>
        </w:rPr>
        <w:t>Limit the number of messages</w:t>
      </w:r>
      <w:r w:rsidR="006F4ED5" w:rsidRPr="0002577B">
        <w:rPr>
          <w:color w:val="00204E"/>
        </w:rPr>
        <w:t xml:space="preserve"> for each story</w:t>
      </w:r>
      <w:r w:rsidRPr="0002577B">
        <w:rPr>
          <w:color w:val="00204E"/>
        </w:rPr>
        <w:t xml:space="preserve">. </w:t>
      </w:r>
      <w:r w:rsidR="006F4ED5" w:rsidRPr="0002577B">
        <w:rPr>
          <w:color w:val="00204E"/>
        </w:rPr>
        <w:t>People</w:t>
      </w:r>
      <w:r w:rsidRPr="0002577B">
        <w:rPr>
          <w:color w:val="00204E"/>
        </w:rPr>
        <w:t xml:space="preserve"> can only process so much new information, so try to limit yourself to two-three key messages per story</w:t>
      </w:r>
    </w:p>
    <w:p w:rsidR="008539CB" w:rsidRPr="0002577B" w:rsidRDefault="007939AC" w:rsidP="005D5E78">
      <w:pPr>
        <w:pStyle w:val="ListParagraph"/>
        <w:numPr>
          <w:ilvl w:val="1"/>
          <w:numId w:val="2"/>
        </w:numPr>
        <w:tabs>
          <w:tab w:val="left" w:pos="720"/>
        </w:tabs>
        <w:spacing w:after="120" w:line="240" w:lineRule="auto"/>
        <w:ind w:left="1440"/>
        <w:rPr>
          <w:color w:val="00204E"/>
        </w:rPr>
      </w:pPr>
      <w:r w:rsidRPr="0002577B">
        <w:rPr>
          <w:color w:val="00204E"/>
        </w:rPr>
        <w:t>Repeat your messages often to increase their chances of being remembered</w:t>
      </w:r>
    </w:p>
    <w:p w:rsidR="007939AC" w:rsidRDefault="007939AC" w:rsidP="005D5E78">
      <w:pPr>
        <w:tabs>
          <w:tab w:val="left" w:pos="720"/>
        </w:tabs>
        <w:spacing w:after="120" w:line="240" w:lineRule="auto"/>
      </w:pPr>
    </w:p>
    <w:p w:rsidR="007939AC" w:rsidRPr="006F4ED5" w:rsidRDefault="005F7113" w:rsidP="005D5E78">
      <w:pPr>
        <w:pStyle w:val="ListParagraph"/>
        <w:numPr>
          <w:ilvl w:val="0"/>
          <w:numId w:val="4"/>
        </w:numPr>
        <w:tabs>
          <w:tab w:val="left" w:pos="720"/>
        </w:tabs>
        <w:spacing w:after="120" w:line="240" w:lineRule="auto"/>
        <w:rPr>
          <w:b/>
        </w:rPr>
      </w:pPr>
      <w:r w:rsidRPr="005F7113">
        <w:rPr>
          <w:b/>
          <w:color w:val="244061" w:themeColor="accent1" w:themeShade="80"/>
        </w:rPr>
        <w:t>TACTICS:</w:t>
      </w:r>
      <w:r w:rsidR="007939AC" w:rsidRPr="005F7113">
        <w:rPr>
          <w:b/>
          <w:color w:val="244061" w:themeColor="accent1" w:themeShade="80"/>
        </w:rPr>
        <w:t xml:space="preserve"> </w:t>
      </w:r>
      <w:r w:rsidR="007939AC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 xml:space="preserve">With your messages determined, </w:t>
      </w:r>
      <w:r w:rsidR="00A42398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>identify</w:t>
      </w:r>
      <w:r w:rsidR="007939AC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 xml:space="preserve"> how best to communicate them</w:t>
      </w:r>
    </w:p>
    <w:p w:rsidR="007939AC" w:rsidRPr="005F7113" w:rsidRDefault="00B84EDF" w:rsidP="005D5E78">
      <w:pPr>
        <w:pStyle w:val="ListParagraph"/>
        <w:numPr>
          <w:ilvl w:val="1"/>
          <w:numId w:val="4"/>
        </w:numPr>
        <w:tabs>
          <w:tab w:val="left" w:pos="720"/>
        </w:tabs>
        <w:spacing w:after="120" w:line="240" w:lineRule="auto"/>
        <w:rPr>
          <w:color w:val="244061" w:themeColor="accent1" w:themeShade="80"/>
        </w:rPr>
      </w:pPr>
      <w:hyperlink r:id="rId7" w:history="1">
        <w:r w:rsidR="007939AC" w:rsidRPr="0002577B">
          <w:rPr>
            <w:rStyle w:val="Hyperlink"/>
            <w:color w:val="1F497D" w:themeColor="text2"/>
          </w:rPr>
          <w:t>Letters to the Editor</w:t>
        </w:r>
      </w:hyperlink>
      <w:r w:rsidR="007939AC" w:rsidRPr="0002577B">
        <w:rPr>
          <w:color w:val="1F497D" w:themeColor="text2"/>
        </w:rPr>
        <w:t xml:space="preserve"> </w:t>
      </w:r>
      <w:r w:rsidR="00841F58" w:rsidRPr="005F7113">
        <w:rPr>
          <w:color w:val="244061" w:themeColor="accent1" w:themeShade="80"/>
        </w:rPr>
        <w:t xml:space="preserve">(LTEs) </w:t>
      </w:r>
      <w:r w:rsidR="007939AC" w:rsidRPr="0002577B">
        <w:rPr>
          <w:color w:val="00204E"/>
        </w:rPr>
        <w:t>– Ideal for responding to other stories or to bring attention to issue</w:t>
      </w:r>
    </w:p>
    <w:p w:rsidR="007939AC" w:rsidRPr="005F7113" w:rsidRDefault="00B84EDF" w:rsidP="005D5E78">
      <w:pPr>
        <w:pStyle w:val="ListParagraph"/>
        <w:numPr>
          <w:ilvl w:val="1"/>
          <w:numId w:val="4"/>
        </w:numPr>
        <w:tabs>
          <w:tab w:val="left" w:pos="720"/>
        </w:tabs>
        <w:spacing w:after="120" w:line="240" w:lineRule="auto"/>
        <w:rPr>
          <w:color w:val="244061" w:themeColor="accent1" w:themeShade="80"/>
        </w:rPr>
      </w:pPr>
      <w:hyperlink r:id="rId8" w:history="1">
        <w:r w:rsidR="007939AC" w:rsidRPr="005F7113">
          <w:rPr>
            <w:rStyle w:val="Hyperlink"/>
            <w:color w:val="244061" w:themeColor="accent1" w:themeShade="80"/>
          </w:rPr>
          <w:t>Press Releases</w:t>
        </w:r>
      </w:hyperlink>
      <w:r w:rsidR="007939AC" w:rsidRPr="005F7113">
        <w:rPr>
          <w:color w:val="244061" w:themeColor="accent1" w:themeShade="80"/>
        </w:rPr>
        <w:t xml:space="preserve"> – </w:t>
      </w:r>
      <w:r w:rsidR="007939AC" w:rsidRPr="0002577B">
        <w:rPr>
          <w:color w:val="00204E"/>
        </w:rPr>
        <w:t>Promote events or highlight a local angle on a national or state story</w:t>
      </w:r>
    </w:p>
    <w:p w:rsidR="007939AC" w:rsidRPr="0002577B" w:rsidRDefault="00B84EDF" w:rsidP="005D5E78">
      <w:pPr>
        <w:pStyle w:val="ListParagraph"/>
        <w:numPr>
          <w:ilvl w:val="1"/>
          <w:numId w:val="4"/>
        </w:numPr>
        <w:tabs>
          <w:tab w:val="left" w:pos="720"/>
        </w:tabs>
        <w:spacing w:after="120" w:line="240" w:lineRule="auto"/>
        <w:rPr>
          <w:color w:val="00204E"/>
        </w:rPr>
      </w:pPr>
      <w:hyperlink r:id="rId9" w:history="1">
        <w:r w:rsidR="007939AC" w:rsidRPr="005F7113">
          <w:rPr>
            <w:rStyle w:val="Hyperlink"/>
            <w:color w:val="244061" w:themeColor="accent1" w:themeShade="80"/>
          </w:rPr>
          <w:t>Opinion Editorials</w:t>
        </w:r>
      </w:hyperlink>
      <w:r w:rsidR="007939AC" w:rsidRPr="005F7113">
        <w:rPr>
          <w:color w:val="244061" w:themeColor="accent1" w:themeShade="80"/>
        </w:rPr>
        <w:t xml:space="preserve"> </w:t>
      </w:r>
      <w:r w:rsidR="00841F58" w:rsidRPr="0002577B">
        <w:rPr>
          <w:color w:val="00204E"/>
        </w:rPr>
        <w:t xml:space="preserve">(Op-Eds) </w:t>
      </w:r>
      <w:r w:rsidR="007939AC" w:rsidRPr="0002577B">
        <w:rPr>
          <w:color w:val="00204E"/>
        </w:rPr>
        <w:t>– Typically longer than LTEs and a good venue for a local expert to weigh in on an issue</w:t>
      </w:r>
    </w:p>
    <w:p w:rsidR="007939AC" w:rsidRPr="0002577B" w:rsidRDefault="00841F58" w:rsidP="005D5E78">
      <w:pPr>
        <w:pStyle w:val="ListParagraph"/>
        <w:numPr>
          <w:ilvl w:val="1"/>
          <w:numId w:val="4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 xml:space="preserve">On-air </w:t>
      </w:r>
      <w:r w:rsidR="007939AC" w:rsidRPr="0002577B">
        <w:rPr>
          <w:color w:val="00204E"/>
        </w:rPr>
        <w:t>Interviews –</w:t>
      </w:r>
      <w:r w:rsidRPr="0002577B">
        <w:rPr>
          <w:color w:val="00204E"/>
        </w:rPr>
        <w:t xml:space="preserve"> </w:t>
      </w:r>
      <w:r w:rsidR="007939AC" w:rsidRPr="0002577B">
        <w:rPr>
          <w:color w:val="00204E"/>
        </w:rPr>
        <w:t>Usually come after establishing yourself as an authority on the topic</w:t>
      </w:r>
    </w:p>
    <w:p w:rsidR="005D5E78" w:rsidRDefault="005D5E78" w:rsidP="005D5E78">
      <w:pPr>
        <w:tabs>
          <w:tab w:val="left" w:pos="720"/>
        </w:tabs>
        <w:spacing w:after="120" w:line="240" w:lineRule="auto"/>
      </w:pPr>
    </w:p>
    <w:p w:rsidR="008539CB" w:rsidRPr="006F4ED5" w:rsidRDefault="005F7113" w:rsidP="005D5E78">
      <w:pPr>
        <w:pStyle w:val="ListParagraph"/>
        <w:numPr>
          <w:ilvl w:val="0"/>
          <w:numId w:val="3"/>
        </w:numPr>
        <w:tabs>
          <w:tab w:val="left" w:pos="720"/>
        </w:tabs>
        <w:spacing w:after="120" w:line="240" w:lineRule="auto"/>
        <w:rPr>
          <w:b/>
        </w:rPr>
      </w:pPr>
      <w:r w:rsidRPr="0002577B">
        <w:rPr>
          <w:b/>
          <w:color w:val="00204E"/>
        </w:rPr>
        <w:t xml:space="preserve">FREQUENCY/TIMELINE: </w:t>
      </w:r>
      <w:r w:rsidR="008539CB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>How often do you plan to outreach to the local media?</w:t>
      </w:r>
    </w:p>
    <w:p w:rsidR="008539CB" w:rsidRPr="0002577B" w:rsidRDefault="008539CB" w:rsidP="005D5E78">
      <w:pPr>
        <w:pStyle w:val="ListParagraph"/>
        <w:numPr>
          <w:ilvl w:val="1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You don’t have to get too specific</w:t>
      </w:r>
      <w:r w:rsidR="00A42398" w:rsidRPr="0002577B">
        <w:rPr>
          <w:color w:val="00204E"/>
        </w:rPr>
        <w:t xml:space="preserve"> on timing</w:t>
      </w:r>
      <w:r w:rsidRPr="0002577B">
        <w:rPr>
          <w:color w:val="00204E"/>
        </w:rPr>
        <w:t>, but a general outline is helpful.</w:t>
      </w:r>
    </w:p>
    <w:p w:rsidR="008539CB" w:rsidRPr="0002577B" w:rsidRDefault="008539CB" w:rsidP="005D5E78">
      <w:pPr>
        <w:pStyle w:val="ListParagraph"/>
        <w:numPr>
          <w:ilvl w:val="1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Remember that not every story is newsworthy. The best stories:</w:t>
      </w:r>
    </w:p>
    <w:p w:rsidR="008539CB" w:rsidRPr="0002577B" w:rsidRDefault="00926753" w:rsidP="005D5E78">
      <w:pPr>
        <w:pStyle w:val="ListParagraph"/>
        <w:numPr>
          <w:ilvl w:val="2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Are timely</w:t>
      </w:r>
    </w:p>
    <w:p w:rsidR="00926753" w:rsidRPr="0002577B" w:rsidRDefault="00926753" w:rsidP="005D5E78">
      <w:pPr>
        <w:pStyle w:val="ListParagraph"/>
        <w:numPr>
          <w:ilvl w:val="2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Have a local angle</w:t>
      </w:r>
    </w:p>
    <w:p w:rsidR="00926753" w:rsidRPr="0002577B" w:rsidRDefault="00926753" w:rsidP="005D5E78">
      <w:pPr>
        <w:pStyle w:val="ListParagraph"/>
        <w:numPr>
          <w:ilvl w:val="2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Feature a compelling human story</w:t>
      </w:r>
    </w:p>
    <w:p w:rsidR="005D5E78" w:rsidRDefault="00926753" w:rsidP="005D5E78">
      <w:pPr>
        <w:pStyle w:val="ListParagraph"/>
        <w:numPr>
          <w:ilvl w:val="2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Affect a lot of people</w:t>
      </w:r>
    </w:p>
    <w:p w:rsidR="005D5E78" w:rsidRPr="005D5E78" w:rsidRDefault="005D5E78" w:rsidP="005D5E78">
      <w:pPr>
        <w:pStyle w:val="ListParagraph"/>
        <w:tabs>
          <w:tab w:val="left" w:pos="720"/>
        </w:tabs>
        <w:spacing w:after="120" w:line="240" w:lineRule="auto"/>
        <w:ind w:left="2160"/>
        <w:rPr>
          <w:color w:val="00204E"/>
        </w:rPr>
      </w:pPr>
    </w:p>
    <w:p w:rsidR="00926753" w:rsidRPr="0002577B" w:rsidRDefault="005F7113" w:rsidP="005D5E78">
      <w:pPr>
        <w:pStyle w:val="ListParagraph"/>
        <w:numPr>
          <w:ilvl w:val="0"/>
          <w:numId w:val="3"/>
        </w:numPr>
        <w:tabs>
          <w:tab w:val="left" w:pos="720"/>
        </w:tabs>
        <w:spacing w:after="120" w:line="240" w:lineRule="auto"/>
        <w:rPr>
          <w:b/>
          <w:color w:val="00204E"/>
        </w:rPr>
      </w:pPr>
      <w:r w:rsidRPr="0002577B">
        <w:rPr>
          <w:b/>
          <w:color w:val="00204E"/>
        </w:rPr>
        <w:lastRenderedPageBreak/>
        <w:t>MEDIA CHANNELS</w:t>
      </w:r>
    </w:p>
    <w:p w:rsidR="00926753" w:rsidRPr="0002577B" w:rsidRDefault="00926753" w:rsidP="005D5E78">
      <w:pPr>
        <w:pStyle w:val="ListParagraph"/>
        <w:numPr>
          <w:ilvl w:val="1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Identify the media in your community and who the contacts are at each outlet</w:t>
      </w:r>
    </w:p>
    <w:p w:rsidR="00926753" w:rsidRPr="0002577B" w:rsidRDefault="00926753" w:rsidP="005D5E78">
      <w:pPr>
        <w:pStyle w:val="ListParagraph"/>
        <w:numPr>
          <w:ilvl w:val="1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Try to match your stories to the right medium. Here are some things to keep in mind regarding broadcast vs. print</w:t>
      </w:r>
    </w:p>
    <w:p w:rsidR="00926753" w:rsidRPr="0002577B" w:rsidRDefault="00926753" w:rsidP="005D5E78">
      <w:pPr>
        <w:pStyle w:val="ListParagraph"/>
        <w:numPr>
          <w:ilvl w:val="2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Broadcast</w:t>
      </w:r>
      <w:r w:rsidR="00A42398" w:rsidRPr="0002577B">
        <w:rPr>
          <w:color w:val="00204E"/>
        </w:rPr>
        <w:t xml:space="preserve"> (TV, Radio)</w:t>
      </w:r>
    </w:p>
    <w:p w:rsidR="00926753" w:rsidRPr="0002577B" w:rsidRDefault="00926753" w:rsidP="005D5E78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Greater focus on personal stories</w:t>
      </w:r>
    </w:p>
    <w:p w:rsidR="00926753" w:rsidRPr="0002577B" w:rsidRDefault="00926753" w:rsidP="005D5E78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Should include a compelling visual or audio component</w:t>
      </w:r>
    </w:p>
    <w:p w:rsidR="00926753" w:rsidRPr="0002577B" w:rsidRDefault="00926753" w:rsidP="005D5E78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Generally shorter lead times for stories</w:t>
      </w:r>
    </w:p>
    <w:p w:rsidR="00926753" w:rsidRPr="0002577B" w:rsidRDefault="00926753" w:rsidP="005D5E78">
      <w:pPr>
        <w:pStyle w:val="ListParagraph"/>
        <w:numPr>
          <w:ilvl w:val="2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Print</w:t>
      </w:r>
    </w:p>
    <w:p w:rsidR="00926753" w:rsidRPr="0002577B" w:rsidRDefault="00926753" w:rsidP="005D5E78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Greater focus on statistics and research</w:t>
      </w:r>
    </w:p>
    <w:p w:rsidR="00926753" w:rsidRPr="0002577B" w:rsidRDefault="00926753" w:rsidP="005D5E78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Personal stories help, but not always required for coverage</w:t>
      </w:r>
    </w:p>
    <w:p w:rsidR="00926753" w:rsidRPr="0002577B" w:rsidRDefault="00926753" w:rsidP="005D5E78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color w:val="00204E"/>
        </w:rPr>
      </w:pPr>
      <w:r w:rsidRPr="0002577B">
        <w:rPr>
          <w:color w:val="00204E"/>
        </w:rPr>
        <w:t>Typically more in-depth with more lead time</w:t>
      </w:r>
    </w:p>
    <w:p w:rsidR="00D11FF2" w:rsidRDefault="00D11FF2" w:rsidP="005D5E78">
      <w:pPr>
        <w:spacing w:after="120" w:line="240" w:lineRule="auto"/>
      </w:pPr>
    </w:p>
    <w:p w:rsidR="00D11FF2" w:rsidRPr="006F4ED5" w:rsidRDefault="005F7113" w:rsidP="005D5E78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 w:rsidRPr="0002577B">
        <w:rPr>
          <w:b/>
          <w:color w:val="00204E"/>
        </w:rPr>
        <w:t xml:space="preserve">SPOKESPEOPLE: </w:t>
      </w:r>
      <w:r w:rsidR="00926753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>Identify who you want media to talk to on tobacco issues</w:t>
      </w:r>
    </w:p>
    <w:p w:rsidR="00926753" w:rsidRPr="0002577B" w:rsidRDefault="00926753" w:rsidP="005D5E78">
      <w:pPr>
        <w:pStyle w:val="ListParagraph"/>
        <w:numPr>
          <w:ilvl w:val="1"/>
          <w:numId w:val="3"/>
        </w:numPr>
        <w:spacing w:after="120" w:line="240" w:lineRule="auto"/>
        <w:rPr>
          <w:color w:val="00204E"/>
        </w:rPr>
      </w:pPr>
      <w:r w:rsidRPr="0002577B">
        <w:rPr>
          <w:color w:val="00204E"/>
        </w:rPr>
        <w:t>Your spokesperson can vary depending on the story. Think about who can help you best communicate your messages. Possible spokespeople could include:</w:t>
      </w:r>
    </w:p>
    <w:p w:rsidR="00926753" w:rsidRPr="0002577B" w:rsidRDefault="00926753" w:rsidP="005D5E78">
      <w:pPr>
        <w:pStyle w:val="ListParagraph"/>
        <w:numPr>
          <w:ilvl w:val="2"/>
          <w:numId w:val="3"/>
        </w:numPr>
        <w:spacing w:after="120" w:line="240" w:lineRule="auto"/>
        <w:rPr>
          <w:color w:val="00204E"/>
        </w:rPr>
      </w:pPr>
      <w:r w:rsidRPr="0002577B">
        <w:rPr>
          <w:color w:val="00204E"/>
        </w:rPr>
        <w:t>Coalition representative – Teacher, parent, health care provider, etc.</w:t>
      </w:r>
    </w:p>
    <w:p w:rsidR="00926753" w:rsidRPr="0002577B" w:rsidRDefault="00926753" w:rsidP="005D5E78">
      <w:pPr>
        <w:pStyle w:val="ListParagraph"/>
        <w:numPr>
          <w:ilvl w:val="2"/>
          <w:numId w:val="3"/>
        </w:numPr>
        <w:spacing w:after="120" w:line="240" w:lineRule="auto"/>
        <w:rPr>
          <w:color w:val="00204E"/>
        </w:rPr>
      </w:pPr>
      <w:r w:rsidRPr="0002577B">
        <w:rPr>
          <w:color w:val="00204E"/>
        </w:rPr>
        <w:t>Health Dept./Coalition Leader/Network Lead</w:t>
      </w:r>
    </w:p>
    <w:p w:rsidR="00926753" w:rsidRPr="0002577B" w:rsidRDefault="00926753" w:rsidP="005D5E78">
      <w:pPr>
        <w:pStyle w:val="ListParagraph"/>
        <w:numPr>
          <w:ilvl w:val="2"/>
          <w:numId w:val="3"/>
        </w:numPr>
        <w:spacing w:after="120" w:line="240" w:lineRule="auto"/>
        <w:rPr>
          <w:color w:val="00204E"/>
        </w:rPr>
      </w:pPr>
      <w:r w:rsidRPr="0002577B">
        <w:rPr>
          <w:color w:val="00204E"/>
        </w:rPr>
        <w:t>FACT member(s)</w:t>
      </w:r>
    </w:p>
    <w:p w:rsidR="00926753" w:rsidRDefault="00926753" w:rsidP="005D5E78">
      <w:pPr>
        <w:pStyle w:val="ListParagraph"/>
        <w:spacing w:after="120" w:line="240" w:lineRule="auto"/>
        <w:ind w:left="2160"/>
      </w:pPr>
    </w:p>
    <w:p w:rsidR="00926753" w:rsidRPr="006F4ED5" w:rsidRDefault="005F7113" w:rsidP="005D5E78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 w:rsidRPr="0002577B">
        <w:rPr>
          <w:b/>
          <w:color w:val="00204E"/>
        </w:rPr>
        <w:t xml:space="preserve">CALENDAR: </w:t>
      </w:r>
      <w:r w:rsidR="007939AC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 xml:space="preserve">Keep a calendar of key dates </w:t>
      </w:r>
      <w:r w:rsidR="00A42398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>for media outreach</w:t>
      </w:r>
    </w:p>
    <w:p w:rsidR="007939AC" w:rsidRPr="0002577B" w:rsidRDefault="007939AC" w:rsidP="005D5E78">
      <w:pPr>
        <w:pStyle w:val="ListParagraph"/>
        <w:numPr>
          <w:ilvl w:val="1"/>
          <w:numId w:val="3"/>
        </w:numPr>
        <w:spacing w:after="120" w:line="240" w:lineRule="auto"/>
        <w:rPr>
          <w:color w:val="00204E"/>
        </w:rPr>
      </w:pPr>
      <w:r w:rsidRPr="0002577B">
        <w:rPr>
          <w:color w:val="00204E"/>
        </w:rPr>
        <w:t xml:space="preserve">Visit the </w:t>
      </w:r>
      <w:hyperlink r:id="rId10" w:history="1">
        <w:r w:rsidRPr="005F7113">
          <w:rPr>
            <w:rStyle w:val="Hyperlink"/>
            <w:color w:val="244061" w:themeColor="accent1" w:themeShade="80"/>
          </w:rPr>
          <w:t>Media Opportunities</w:t>
        </w:r>
      </w:hyperlink>
      <w:r w:rsidRPr="005F7113">
        <w:rPr>
          <w:color w:val="244061" w:themeColor="accent1" w:themeShade="80"/>
        </w:rPr>
        <w:t xml:space="preserve"> </w:t>
      </w:r>
      <w:r w:rsidRPr="0002577B">
        <w:rPr>
          <w:color w:val="00204E"/>
        </w:rPr>
        <w:t>page on tobwis.org for current/upcoming templates and other ideas for earned media</w:t>
      </w:r>
    </w:p>
    <w:p w:rsidR="007939AC" w:rsidRPr="0002577B" w:rsidRDefault="007939AC" w:rsidP="005D5E78">
      <w:pPr>
        <w:pStyle w:val="ListParagraph"/>
        <w:numPr>
          <w:ilvl w:val="1"/>
          <w:numId w:val="3"/>
        </w:numPr>
        <w:spacing w:after="120" w:line="240" w:lineRule="auto"/>
        <w:rPr>
          <w:color w:val="00204E"/>
        </w:rPr>
      </w:pPr>
      <w:r w:rsidRPr="0002577B">
        <w:rPr>
          <w:color w:val="00204E"/>
        </w:rPr>
        <w:t>Leave flexibility as compelling stories may emerge with no advanced notice. Think about how you can take advantage of fast-developing tobacco-related stories</w:t>
      </w:r>
    </w:p>
    <w:p w:rsidR="007939AC" w:rsidRPr="0002577B" w:rsidRDefault="007939AC" w:rsidP="005D5E78">
      <w:pPr>
        <w:pStyle w:val="ListParagraph"/>
        <w:numPr>
          <w:ilvl w:val="1"/>
          <w:numId w:val="3"/>
        </w:numPr>
        <w:spacing w:after="120" w:line="240" w:lineRule="auto"/>
        <w:rPr>
          <w:color w:val="00204E"/>
        </w:rPr>
      </w:pPr>
      <w:r w:rsidRPr="0002577B">
        <w:rPr>
          <w:color w:val="00204E"/>
        </w:rPr>
        <w:t>Take the time to make a calendar</w:t>
      </w:r>
      <w:r w:rsidR="006F4ED5" w:rsidRPr="0002577B">
        <w:rPr>
          <w:color w:val="00204E"/>
        </w:rPr>
        <w:t xml:space="preserve"> or planning grid (see template)</w:t>
      </w:r>
      <w:r w:rsidR="00A42398" w:rsidRPr="0002577B">
        <w:rPr>
          <w:color w:val="00204E"/>
        </w:rPr>
        <w:t xml:space="preserve"> and make sure someone is responsible for reviewing and updating it. This will help make sure the work gets done and can prevent you from</w:t>
      </w:r>
      <w:r w:rsidRPr="0002577B">
        <w:rPr>
          <w:color w:val="00204E"/>
        </w:rPr>
        <w:t xml:space="preserve"> over-relying on communicating a specific type of story</w:t>
      </w:r>
    </w:p>
    <w:p w:rsidR="00841F58" w:rsidRDefault="00841F58" w:rsidP="005D5E78">
      <w:pPr>
        <w:pStyle w:val="ListParagraph"/>
        <w:spacing w:after="120" w:line="240" w:lineRule="auto"/>
        <w:ind w:left="1440"/>
      </w:pPr>
    </w:p>
    <w:p w:rsidR="00841F58" w:rsidRPr="006F4ED5" w:rsidRDefault="005F7113" w:rsidP="005D5E78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 w:rsidRPr="0002577B">
        <w:rPr>
          <w:b/>
          <w:color w:val="00204E"/>
        </w:rPr>
        <w:t xml:space="preserve">Evaluation: </w:t>
      </w:r>
      <w:r w:rsidR="00841F58" w:rsidRPr="005D5E78">
        <w:rPr>
          <w14:textFill>
            <w14:solidFill>
              <w14:srgbClr w14:val="000000">
                <w14:alpha w14:val="15000"/>
              </w14:srgbClr>
            </w14:solidFill>
          </w14:textFill>
        </w:rPr>
        <w:t>How will you measure your efforts?</w:t>
      </w:r>
    </w:p>
    <w:p w:rsidR="00841F58" w:rsidRPr="0002577B" w:rsidRDefault="00841F58" w:rsidP="005D5E78">
      <w:pPr>
        <w:pStyle w:val="ListParagraph"/>
        <w:numPr>
          <w:ilvl w:val="1"/>
          <w:numId w:val="3"/>
        </w:numPr>
        <w:spacing w:after="120" w:line="240" w:lineRule="auto"/>
        <w:rPr>
          <w:color w:val="00204E"/>
        </w:rPr>
      </w:pPr>
      <w:r w:rsidRPr="0002577B">
        <w:rPr>
          <w:color w:val="00204E"/>
        </w:rPr>
        <w:t xml:space="preserve">Keep track of </w:t>
      </w:r>
      <w:r w:rsidR="00D54B2F" w:rsidRPr="0002577B">
        <w:rPr>
          <w:color w:val="00204E"/>
        </w:rPr>
        <w:t xml:space="preserve">attempts, </w:t>
      </w:r>
      <w:r w:rsidRPr="0002577B">
        <w:rPr>
          <w:color w:val="00204E"/>
        </w:rPr>
        <w:t>coverage, web hits, etc.</w:t>
      </w:r>
    </w:p>
    <w:p w:rsidR="00841F58" w:rsidRPr="005F7113" w:rsidRDefault="00841F58" w:rsidP="005D5E78">
      <w:pPr>
        <w:pStyle w:val="ListParagraph"/>
        <w:numPr>
          <w:ilvl w:val="1"/>
          <w:numId w:val="3"/>
        </w:numPr>
        <w:spacing w:after="120" w:line="240" w:lineRule="auto"/>
        <w:rPr>
          <w:color w:val="244061" w:themeColor="accent1" w:themeShade="80"/>
        </w:rPr>
      </w:pPr>
      <w:r w:rsidRPr="0002577B">
        <w:rPr>
          <w:color w:val="00204E"/>
        </w:rPr>
        <w:t xml:space="preserve">Use tools like </w:t>
      </w:r>
      <w:hyperlink r:id="rId11" w:history="1">
        <w:r w:rsidRPr="005F7113">
          <w:rPr>
            <w:rStyle w:val="Hyperlink"/>
            <w:color w:val="244061" w:themeColor="accent1" w:themeShade="80"/>
          </w:rPr>
          <w:t>Google Alerts</w:t>
        </w:r>
      </w:hyperlink>
      <w:r w:rsidRPr="005F7113">
        <w:rPr>
          <w:color w:val="244061" w:themeColor="accent1" w:themeShade="80"/>
        </w:rPr>
        <w:t xml:space="preserve"> </w:t>
      </w:r>
      <w:r w:rsidRPr="0002577B">
        <w:rPr>
          <w:color w:val="00204E"/>
        </w:rPr>
        <w:t xml:space="preserve">to watch for media hits </w:t>
      </w:r>
    </w:p>
    <w:sectPr w:rsidR="00841F58" w:rsidRPr="005F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4E1"/>
    <w:multiLevelType w:val="hybridMultilevel"/>
    <w:tmpl w:val="BCC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A0C73"/>
    <w:multiLevelType w:val="hybridMultilevel"/>
    <w:tmpl w:val="D07A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20FC2"/>
    <w:multiLevelType w:val="hybridMultilevel"/>
    <w:tmpl w:val="FBE881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0D35875"/>
    <w:multiLevelType w:val="hybridMultilevel"/>
    <w:tmpl w:val="D802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F2"/>
    <w:rsid w:val="0002577B"/>
    <w:rsid w:val="000C64A3"/>
    <w:rsid w:val="00137909"/>
    <w:rsid w:val="002E14CF"/>
    <w:rsid w:val="003B7C20"/>
    <w:rsid w:val="00573210"/>
    <w:rsid w:val="005D5E78"/>
    <w:rsid w:val="005F7113"/>
    <w:rsid w:val="006F4ED5"/>
    <w:rsid w:val="00744974"/>
    <w:rsid w:val="007939AC"/>
    <w:rsid w:val="00841F58"/>
    <w:rsid w:val="008539CB"/>
    <w:rsid w:val="00926753"/>
    <w:rsid w:val="00930F98"/>
    <w:rsid w:val="00A42398"/>
    <w:rsid w:val="00A91072"/>
    <w:rsid w:val="00B1785F"/>
    <w:rsid w:val="00B83BD3"/>
    <w:rsid w:val="00B84EDF"/>
    <w:rsid w:val="00D11FF2"/>
    <w:rsid w:val="00D54B2F"/>
    <w:rsid w:val="00E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F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8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F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8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bwis.org/files/download/a0963689beaafd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bwis.org/files/download/5a10dba292adba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aler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bwis.org/media-opportunit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bwis.org/files/download/14ff3d1402a2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4615-9600-4C9A-936B-A5BA9E81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2016-01-22T17:06:00Z</dcterms:created>
  <dcterms:modified xsi:type="dcterms:W3CDTF">2016-01-22T17:06:00Z</dcterms:modified>
</cp:coreProperties>
</file>